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CF4AB" w14:textId="77777777" w:rsidR="005D2AB1" w:rsidRDefault="005D2AB1" w:rsidP="005D2AB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о правоприменительной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рактике контрольной</w:t>
      </w:r>
    </w:p>
    <w:p w14:paraId="48231412" w14:textId="455B2F5F" w:rsidR="005D2AB1" w:rsidRPr="009B1D81" w:rsidRDefault="005D2AB1" w:rsidP="005D2AB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(надзорной) </w:t>
      </w:r>
      <w:r w:rsidRPr="009B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в </w:t>
      </w:r>
      <w:r w:rsidRPr="009B1D81">
        <w:rPr>
          <w:rFonts w:ascii="Times New Roman" w:hAnsi="Times New Roman" w:cs="Times New Roman"/>
          <w:b/>
          <w:sz w:val="28"/>
          <w:szCs w:val="28"/>
        </w:rPr>
        <w:t>Северо-Уральском управлении</w:t>
      </w:r>
      <w:r w:rsidRPr="009B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Ростехнадзора </w:t>
      </w:r>
      <w:r w:rsidRPr="009B1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 осуществлении </w:t>
      </w:r>
      <w:r w:rsidRPr="009B1D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федерального государственного надзора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области </w:t>
      </w:r>
      <w:r w:rsidRPr="009B1D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промышленной безопасности за </w:t>
      </w:r>
      <w:r w:rsidR="00AD06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3 месяца </w:t>
      </w:r>
      <w:r w:rsidRPr="009B1D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202</w:t>
      </w:r>
      <w:r w:rsidR="003B3B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</w:t>
      </w:r>
      <w:r w:rsidRPr="009B1D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  <w:r w:rsidR="00AD06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</w:t>
      </w:r>
    </w:p>
    <w:p w14:paraId="04C5C91D" w14:textId="77777777" w:rsidR="006C3165" w:rsidRPr="00837725" w:rsidRDefault="006C3165" w:rsidP="005D2A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ADA6A4" w14:textId="71612B52" w:rsidR="005D2AB1" w:rsidRDefault="00D077EF" w:rsidP="005D2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 xml:space="preserve">Северо-Уральское управление Ростехнадзора осуществляет </w:t>
      </w:r>
      <w:r w:rsidR="006C3165" w:rsidRPr="00837725">
        <w:rPr>
          <w:rFonts w:ascii="Times New Roman" w:hAnsi="Times New Roman" w:cs="Times New Roman"/>
          <w:sz w:val="28"/>
          <w:szCs w:val="28"/>
        </w:rPr>
        <w:t xml:space="preserve">контрольную (надзорную) </w:t>
      </w:r>
      <w:r w:rsidRPr="0083772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5D2AB1" w:rsidRPr="005D2AB1">
        <w:rPr>
          <w:rFonts w:ascii="Times New Roman" w:hAnsi="Times New Roman" w:cs="Times New Roman"/>
          <w:sz w:val="28"/>
          <w:szCs w:val="28"/>
        </w:rPr>
        <w:t xml:space="preserve">в области промышленной безопасности </w:t>
      </w:r>
      <w:r w:rsidR="005D2AB1">
        <w:rPr>
          <w:rFonts w:ascii="Times New Roman" w:hAnsi="Times New Roman" w:cs="Times New Roman"/>
          <w:sz w:val="28"/>
          <w:szCs w:val="28"/>
        </w:rPr>
        <w:t>в отношении опасных производственных объектов</w:t>
      </w:r>
      <w:r w:rsidR="005D2AB1" w:rsidRPr="005D2AB1">
        <w:rPr>
          <w:rFonts w:ascii="Times New Roman" w:hAnsi="Times New Roman" w:cs="Times New Roman"/>
          <w:sz w:val="28"/>
          <w:szCs w:val="28"/>
        </w:rPr>
        <w:t>, н</w:t>
      </w:r>
      <w:r w:rsidR="005D2AB1">
        <w:rPr>
          <w:rFonts w:ascii="Times New Roman" w:hAnsi="Times New Roman" w:cs="Times New Roman"/>
          <w:sz w:val="28"/>
          <w:szCs w:val="28"/>
        </w:rPr>
        <w:t xml:space="preserve">ефтегазодобычи, газопереработки, </w:t>
      </w:r>
      <w:r w:rsidR="005D2AB1" w:rsidRPr="005D2AB1">
        <w:rPr>
          <w:rFonts w:ascii="Times New Roman" w:hAnsi="Times New Roman" w:cs="Times New Roman"/>
          <w:sz w:val="28"/>
          <w:szCs w:val="28"/>
        </w:rPr>
        <w:t>магистрального трубопроводного трансп</w:t>
      </w:r>
      <w:r w:rsidR="005D2AB1">
        <w:rPr>
          <w:rFonts w:ascii="Times New Roman" w:hAnsi="Times New Roman" w:cs="Times New Roman"/>
          <w:sz w:val="28"/>
          <w:szCs w:val="28"/>
        </w:rPr>
        <w:t>орта и подземного хранения газа, объектов</w:t>
      </w:r>
      <w:r w:rsidR="005D2AB1" w:rsidRPr="005D2AB1">
        <w:rPr>
          <w:rFonts w:ascii="Times New Roman" w:hAnsi="Times New Roman" w:cs="Times New Roman"/>
          <w:sz w:val="28"/>
          <w:szCs w:val="28"/>
        </w:rPr>
        <w:t xml:space="preserve"> нефтехимической и нефте</w:t>
      </w:r>
      <w:r w:rsidR="005D2AB1">
        <w:rPr>
          <w:rFonts w:ascii="Times New Roman" w:hAnsi="Times New Roman" w:cs="Times New Roman"/>
          <w:sz w:val="28"/>
          <w:szCs w:val="28"/>
        </w:rPr>
        <w:t xml:space="preserve">перерабатывающей промышленности, </w:t>
      </w:r>
      <w:r w:rsidR="005D2AB1" w:rsidRPr="005D2AB1">
        <w:rPr>
          <w:rFonts w:ascii="Times New Roman" w:hAnsi="Times New Roman" w:cs="Times New Roman"/>
          <w:sz w:val="28"/>
          <w:szCs w:val="28"/>
        </w:rPr>
        <w:t>металлургической и</w:t>
      </w:r>
      <w:r w:rsidR="005D2AB1">
        <w:rPr>
          <w:rFonts w:ascii="Times New Roman" w:hAnsi="Times New Roman" w:cs="Times New Roman"/>
          <w:sz w:val="28"/>
          <w:szCs w:val="28"/>
        </w:rPr>
        <w:t xml:space="preserve"> коксохимической промышленности, Объектов </w:t>
      </w:r>
      <w:r w:rsidR="005D2AB1" w:rsidRPr="005D2AB1">
        <w:rPr>
          <w:rFonts w:ascii="Times New Roman" w:hAnsi="Times New Roman" w:cs="Times New Roman"/>
          <w:sz w:val="28"/>
          <w:szCs w:val="28"/>
        </w:rPr>
        <w:t>газо</w:t>
      </w:r>
      <w:r w:rsidR="005D2AB1">
        <w:rPr>
          <w:rFonts w:ascii="Times New Roman" w:hAnsi="Times New Roman" w:cs="Times New Roman"/>
          <w:sz w:val="28"/>
          <w:szCs w:val="28"/>
        </w:rPr>
        <w:t>распределения и газопотребления, взрывопожароопасных</w:t>
      </w:r>
      <w:r w:rsidR="005D2AB1" w:rsidRPr="005D2AB1">
        <w:rPr>
          <w:rFonts w:ascii="Times New Roman" w:hAnsi="Times New Roman" w:cs="Times New Roman"/>
          <w:sz w:val="28"/>
          <w:szCs w:val="28"/>
        </w:rPr>
        <w:t xml:space="preserve"> и химически оп</w:t>
      </w:r>
      <w:r w:rsidR="005D2AB1">
        <w:rPr>
          <w:rFonts w:ascii="Times New Roman" w:hAnsi="Times New Roman" w:cs="Times New Roman"/>
          <w:sz w:val="28"/>
          <w:szCs w:val="28"/>
        </w:rPr>
        <w:t>асных производств, а также взрывопожароопасных объектов</w:t>
      </w:r>
      <w:r w:rsidR="005D2AB1" w:rsidRPr="005D2AB1">
        <w:rPr>
          <w:rFonts w:ascii="Times New Roman" w:hAnsi="Times New Roman" w:cs="Times New Roman"/>
          <w:sz w:val="28"/>
          <w:szCs w:val="28"/>
        </w:rPr>
        <w:t xml:space="preserve"> хранения и </w:t>
      </w:r>
      <w:r w:rsidR="005D2AB1">
        <w:rPr>
          <w:rFonts w:ascii="Times New Roman" w:hAnsi="Times New Roman" w:cs="Times New Roman"/>
          <w:sz w:val="28"/>
          <w:szCs w:val="28"/>
        </w:rPr>
        <w:t xml:space="preserve">переработки растительного сырья, объектов </w:t>
      </w:r>
      <w:r w:rsidR="005D2AB1" w:rsidRPr="005D2AB1">
        <w:rPr>
          <w:rFonts w:ascii="Times New Roman" w:hAnsi="Times New Roman" w:cs="Times New Roman"/>
          <w:sz w:val="28"/>
          <w:szCs w:val="28"/>
        </w:rPr>
        <w:t>на которых используется оборудование, работающее под давлением более 0,07 МПа или при темпер</w:t>
      </w:r>
      <w:r w:rsidR="005D2AB1">
        <w:rPr>
          <w:rFonts w:ascii="Times New Roman" w:hAnsi="Times New Roman" w:cs="Times New Roman"/>
          <w:sz w:val="28"/>
          <w:szCs w:val="28"/>
        </w:rPr>
        <w:t xml:space="preserve">атуре нагрева воды более 115 °С и объектов, </w:t>
      </w:r>
      <w:r w:rsidR="005D2AB1" w:rsidRPr="005D2AB1">
        <w:rPr>
          <w:rFonts w:ascii="Times New Roman" w:hAnsi="Times New Roman" w:cs="Times New Roman"/>
          <w:sz w:val="28"/>
          <w:szCs w:val="28"/>
        </w:rPr>
        <w:t>на которых используются стационарно установленные грузоподъемные сооружения</w:t>
      </w:r>
      <w:r w:rsidR="006D5AA4">
        <w:rPr>
          <w:rFonts w:ascii="Times New Roman" w:hAnsi="Times New Roman" w:cs="Times New Roman"/>
          <w:sz w:val="28"/>
          <w:szCs w:val="28"/>
        </w:rPr>
        <w:t>, </w:t>
      </w:r>
      <w:r w:rsidR="005D2AB1">
        <w:rPr>
          <w:rFonts w:ascii="Times New Roman" w:hAnsi="Times New Roman" w:cs="Times New Roman"/>
          <w:sz w:val="28"/>
          <w:szCs w:val="28"/>
        </w:rPr>
        <w:t xml:space="preserve">расположенными </w:t>
      </w:r>
      <w:r w:rsidRPr="00837725">
        <w:rPr>
          <w:rFonts w:ascii="Times New Roman" w:hAnsi="Times New Roman" w:cs="Times New Roman"/>
          <w:sz w:val="28"/>
          <w:szCs w:val="28"/>
        </w:rPr>
        <w:t>на территории Тюменской области, Ханты-Мансийского автономного округа</w:t>
      </w:r>
      <w:r w:rsidR="00F37FEE" w:rsidRPr="00837725">
        <w:rPr>
          <w:rFonts w:ascii="Times New Roman" w:hAnsi="Times New Roman" w:cs="Times New Roman"/>
          <w:sz w:val="28"/>
          <w:szCs w:val="28"/>
        </w:rPr>
        <w:t> </w:t>
      </w:r>
      <w:r w:rsidRPr="00837725">
        <w:rPr>
          <w:rFonts w:ascii="Times New Roman" w:hAnsi="Times New Roman" w:cs="Times New Roman"/>
          <w:sz w:val="28"/>
          <w:szCs w:val="28"/>
        </w:rPr>
        <w:t>–</w:t>
      </w:r>
      <w:r w:rsidR="00F37FEE" w:rsidRPr="00837725">
        <w:rPr>
          <w:rFonts w:ascii="Times New Roman" w:hAnsi="Times New Roman" w:cs="Times New Roman"/>
          <w:sz w:val="28"/>
          <w:szCs w:val="28"/>
        </w:rPr>
        <w:t> </w:t>
      </w:r>
      <w:r w:rsidRPr="00837725">
        <w:rPr>
          <w:rFonts w:ascii="Times New Roman" w:hAnsi="Times New Roman" w:cs="Times New Roman"/>
          <w:sz w:val="28"/>
          <w:szCs w:val="28"/>
        </w:rPr>
        <w:t>Югры, Ямало-Ненецкого автономного округа.</w:t>
      </w:r>
    </w:p>
    <w:p w14:paraId="04DEB1D5" w14:textId="37C7CA46" w:rsidR="002668D2" w:rsidRDefault="006D5AA4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68D2" w:rsidRPr="00837725">
        <w:rPr>
          <w:rFonts w:ascii="Times New Roman" w:hAnsi="Times New Roman" w:cs="Times New Roman"/>
          <w:sz w:val="28"/>
          <w:szCs w:val="28"/>
        </w:rPr>
        <w:t xml:space="preserve"> рамках федерального государственного надзора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 w:rsidR="002668D2" w:rsidRPr="00837725">
        <w:rPr>
          <w:rFonts w:ascii="Times New Roman" w:hAnsi="Times New Roman" w:cs="Times New Roman"/>
          <w:sz w:val="28"/>
          <w:szCs w:val="28"/>
        </w:rPr>
        <w:t>области промышленной безопасности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="005D2AB1">
        <w:rPr>
          <w:rFonts w:ascii="Times New Roman" w:hAnsi="Times New Roman" w:cs="Times New Roman"/>
          <w:sz w:val="28"/>
          <w:szCs w:val="28"/>
        </w:rPr>
        <w:t xml:space="preserve">Управление осуществляет контрольную (надзорную) деятельность в </w:t>
      </w:r>
      <w:r w:rsidR="002668D2" w:rsidRPr="0083772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B916AE">
        <w:rPr>
          <w:rFonts w:ascii="Times New Roman" w:hAnsi="Times New Roman" w:cs="Times New Roman"/>
          <w:sz w:val="28"/>
          <w:szCs w:val="28"/>
        </w:rPr>
        <w:t>6007</w:t>
      </w:r>
      <w:r w:rsidR="002668D2" w:rsidRPr="00837725">
        <w:rPr>
          <w:rFonts w:ascii="Times New Roman" w:hAnsi="Times New Roman" w:cs="Times New Roman"/>
          <w:sz w:val="28"/>
          <w:szCs w:val="28"/>
        </w:rPr>
        <w:t xml:space="preserve"> организаций, эксплуатирующих 11</w:t>
      </w:r>
      <w:r w:rsidR="00B916AE">
        <w:rPr>
          <w:rFonts w:ascii="Times New Roman" w:hAnsi="Times New Roman" w:cs="Times New Roman"/>
          <w:sz w:val="28"/>
          <w:szCs w:val="28"/>
        </w:rPr>
        <w:t>964</w:t>
      </w:r>
      <w:r w:rsidR="002668D2" w:rsidRPr="00837725">
        <w:rPr>
          <w:rFonts w:ascii="Times New Roman" w:hAnsi="Times New Roman" w:cs="Times New Roman"/>
          <w:sz w:val="28"/>
          <w:szCs w:val="28"/>
        </w:rPr>
        <w:t xml:space="preserve"> опасных производственных объектов (в том числе </w:t>
      </w:r>
      <w:r w:rsidR="00B916AE">
        <w:rPr>
          <w:rFonts w:ascii="Times New Roman" w:hAnsi="Times New Roman" w:cs="Times New Roman"/>
          <w:sz w:val="28"/>
          <w:szCs w:val="28"/>
        </w:rPr>
        <w:t>398</w:t>
      </w:r>
      <w:r w:rsidR="002668D2"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="00957C36" w:rsidRPr="00837725">
        <w:rPr>
          <w:rFonts w:ascii="Times New Roman" w:hAnsi="Times New Roman" w:cs="Times New Roman"/>
          <w:sz w:val="28"/>
          <w:szCs w:val="28"/>
        </w:rPr>
        <w:t>объект</w:t>
      </w:r>
      <w:r w:rsidR="00B916AE">
        <w:rPr>
          <w:rFonts w:ascii="Times New Roman" w:hAnsi="Times New Roman" w:cs="Times New Roman"/>
          <w:sz w:val="28"/>
          <w:szCs w:val="28"/>
        </w:rPr>
        <w:t>ов</w:t>
      </w:r>
      <w:r w:rsidR="002668D2"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="002668D2" w:rsidRPr="008377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68D2" w:rsidRPr="00837725">
        <w:rPr>
          <w:rFonts w:ascii="Times New Roman" w:hAnsi="Times New Roman" w:cs="Times New Roman"/>
          <w:sz w:val="28"/>
          <w:szCs w:val="28"/>
        </w:rPr>
        <w:t xml:space="preserve"> класса опасности, 6</w:t>
      </w:r>
      <w:r w:rsidR="00B916AE">
        <w:rPr>
          <w:rFonts w:ascii="Times New Roman" w:hAnsi="Times New Roman" w:cs="Times New Roman"/>
          <w:sz w:val="28"/>
          <w:szCs w:val="28"/>
        </w:rPr>
        <w:t>3</w:t>
      </w:r>
      <w:r w:rsidR="002668D2" w:rsidRPr="00837725">
        <w:rPr>
          <w:rFonts w:ascii="Times New Roman" w:hAnsi="Times New Roman" w:cs="Times New Roman"/>
          <w:sz w:val="28"/>
          <w:szCs w:val="28"/>
        </w:rPr>
        <w:t xml:space="preserve">0 </w:t>
      </w:r>
      <w:r w:rsidR="00957C36" w:rsidRPr="00837725">
        <w:rPr>
          <w:rFonts w:ascii="Times New Roman" w:hAnsi="Times New Roman" w:cs="Times New Roman"/>
          <w:sz w:val="28"/>
          <w:szCs w:val="28"/>
        </w:rPr>
        <w:t>объектов</w:t>
      </w:r>
      <w:r w:rsidR="002668D2"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="002668D2" w:rsidRPr="008377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68D2" w:rsidRPr="00837725">
        <w:rPr>
          <w:rFonts w:ascii="Times New Roman" w:hAnsi="Times New Roman" w:cs="Times New Roman"/>
          <w:sz w:val="28"/>
          <w:szCs w:val="28"/>
        </w:rPr>
        <w:t xml:space="preserve"> класса опасности</w:t>
      </w:r>
      <w:r w:rsidR="00550179">
        <w:rPr>
          <w:rFonts w:ascii="Times New Roman" w:hAnsi="Times New Roman" w:cs="Times New Roman"/>
          <w:sz w:val="28"/>
          <w:szCs w:val="28"/>
        </w:rPr>
        <w:t xml:space="preserve">, 6291 объект </w:t>
      </w:r>
      <w:r w:rsidR="0055017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50179">
        <w:rPr>
          <w:rFonts w:ascii="Times New Roman" w:hAnsi="Times New Roman" w:cs="Times New Roman"/>
          <w:sz w:val="28"/>
          <w:szCs w:val="28"/>
        </w:rPr>
        <w:t xml:space="preserve"> класса опасности, 4645 объектов </w:t>
      </w:r>
      <w:r w:rsidR="0055017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50179">
        <w:rPr>
          <w:rFonts w:ascii="Times New Roman" w:hAnsi="Times New Roman" w:cs="Times New Roman"/>
          <w:sz w:val="28"/>
          <w:szCs w:val="28"/>
        </w:rPr>
        <w:t xml:space="preserve"> класса опасности</w:t>
      </w:r>
      <w:r w:rsidR="00957C36" w:rsidRPr="00837725">
        <w:rPr>
          <w:rFonts w:ascii="Times New Roman" w:hAnsi="Times New Roman" w:cs="Times New Roman"/>
          <w:sz w:val="28"/>
          <w:szCs w:val="28"/>
        </w:rPr>
        <w:t>)</w:t>
      </w:r>
      <w:r w:rsidR="00B916AE">
        <w:rPr>
          <w:rFonts w:ascii="Times New Roman" w:hAnsi="Times New Roman" w:cs="Times New Roman"/>
          <w:sz w:val="28"/>
          <w:szCs w:val="28"/>
        </w:rPr>
        <w:t>.</w:t>
      </w:r>
    </w:p>
    <w:p w14:paraId="6E58DA18" w14:textId="219A8A8D" w:rsidR="004F5DEC" w:rsidRPr="00837725" w:rsidRDefault="00B916AE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среднем на одного инспектора приходится 90 организаций и осуществление надзорной деятельности в отношении 190 опасных производственных объектов. </w:t>
      </w:r>
      <w:r w:rsidR="0024526E" w:rsidRPr="00837725">
        <w:rPr>
          <w:rFonts w:ascii="Times New Roman" w:hAnsi="Times New Roman" w:cs="Times New Roman"/>
          <w:sz w:val="28"/>
          <w:szCs w:val="28"/>
        </w:rPr>
        <w:t>При этом более 8</w:t>
      </w:r>
      <w:r w:rsidR="009E71D0" w:rsidRPr="00837725">
        <w:rPr>
          <w:rFonts w:ascii="Times New Roman" w:hAnsi="Times New Roman" w:cs="Times New Roman"/>
          <w:sz w:val="28"/>
          <w:szCs w:val="28"/>
        </w:rPr>
        <w:t>4</w:t>
      </w:r>
      <w:r w:rsidR="0024526E" w:rsidRPr="00837725">
        <w:rPr>
          <w:rFonts w:ascii="Times New Roman" w:hAnsi="Times New Roman" w:cs="Times New Roman"/>
          <w:sz w:val="28"/>
          <w:szCs w:val="28"/>
        </w:rPr>
        <w:t xml:space="preserve">% </w:t>
      </w:r>
      <w:r w:rsidR="009E71D0" w:rsidRPr="00837725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="0024526E" w:rsidRPr="00837725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9E71D0" w:rsidRPr="00837725">
        <w:rPr>
          <w:rFonts w:ascii="Times New Roman" w:hAnsi="Times New Roman" w:cs="Times New Roman"/>
          <w:sz w:val="28"/>
          <w:szCs w:val="28"/>
        </w:rPr>
        <w:t>контроля</w:t>
      </w:r>
      <w:r w:rsidR="0024526E" w:rsidRPr="00837725">
        <w:rPr>
          <w:rFonts w:ascii="Times New Roman" w:hAnsi="Times New Roman" w:cs="Times New Roman"/>
          <w:sz w:val="28"/>
          <w:szCs w:val="28"/>
        </w:rPr>
        <w:t xml:space="preserve"> (надзора) расположены</w:t>
      </w:r>
      <w:r w:rsidR="00C23F04">
        <w:rPr>
          <w:rFonts w:ascii="Times New Roman" w:hAnsi="Times New Roman" w:cs="Times New Roman"/>
          <w:sz w:val="28"/>
          <w:szCs w:val="28"/>
        </w:rPr>
        <w:t xml:space="preserve"> в </w:t>
      </w:r>
      <w:r w:rsidR="00957848" w:rsidRPr="00837725">
        <w:rPr>
          <w:rFonts w:ascii="Times New Roman" w:hAnsi="Times New Roman" w:cs="Times New Roman"/>
          <w:sz w:val="28"/>
          <w:szCs w:val="28"/>
        </w:rPr>
        <w:t>трудно</w:t>
      </w:r>
      <w:r w:rsidR="004F5DEC" w:rsidRPr="00837725">
        <w:rPr>
          <w:rFonts w:ascii="Times New Roman" w:hAnsi="Times New Roman" w:cs="Times New Roman"/>
          <w:sz w:val="28"/>
          <w:szCs w:val="28"/>
        </w:rPr>
        <w:t>доступных районах Крайнего Севера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="004F5DEC" w:rsidRPr="00837725">
        <w:rPr>
          <w:rFonts w:ascii="Times New Roman" w:hAnsi="Times New Roman" w:cs="Times New Roman"/>
          <w:sz w:val="28"/>
          <w:szCs w:val="28"/>
        </w:rPr>
        <w:t>Арктической зоны,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 w:rsidR="004F5DEC" w:rsidRPr="00837725">
        <w:rPr>
          <w:rFonts w:ascii="Times New Roman" w:hAnsi="Times New Roman" w:cs="Times New Roman"/>
          <w:sz w:val="28"/>
          <w:szCs w:val="28"/>
        </w:rPr>
        <w:t xml:space="preserve">условиях значительной рассредоточенности объектов, </w:t>
      </w:r>
      <w:r w:rsidR="004F5DEC" w:rsidRPr="00837725">
        <w:rPr>
          <w:rFonts w:ascii="Times New Roman" w:hAnsi="Times New Roman" w:cs="Times New Roman"/>
          <w:sz w:val="28"/>
          <w:szCs w:val="28"/>
        </w:rPr>
        <w:lastRenderedPageBreak/>
        <w:t>слабого развития систем общественного транспорта, зависимости осуществления ряда контрольно-надзорных функций от метеоусловий, масштабности производства,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="00C23F04">
        <w:rPr>
          <w:rFonts w:ascii="Times New Roman" w:hAnsi="Times New Roman" w:cs="Times New Roman"/>
          <w:sz w:val="28"/>
          <w:szCs w:val="28"/>
        </w:rPr>
        <w:t>его уникальности.</w:t>
      </w:r>
    </w:p>
    <w:p w14:paraId="61B3C0E1" w14:textId="77777777" w:rsidR="006C6824" w:rsidRPr="00837725" w:rsidRDefault="006C6824" w:rsidP="00BB1FEC">
      <w:pPr>
        <w:spacing w:after="0" w:line="360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14:paraId="47FB62D0" w14:textId="40C1FAD2" w:rsidR="0024526E" w:rsidRPr="00837725" w:rsidRDefault="0024526E" w:rsidP="00BB1FEC">
      <w:pPr>
        <w:pStyle w:val="1"/>
        <w:spacing w:before="0" w:line="360" w:lineRule="auto"/>
        <w:rPr>
          <w:color w:val="auto"/>
        </w:rPr>
      </w:pPr>
      <w:r w:rsidRPr="00837725">
        <w:rPr>
          <w:color w:val="auto"/>
        </w:rPr>
        <w:t>Информация</w:t>
      </w:r>
      <w:r w:rsidR="00DD26D2" w:rsidRPr="00837725">
        <w:rPr>
          <w:color w:val="auto"/>
        </w:rPr>
        <w:t xml:space="preserve"> о </w:t>
      </w:r>
      <w:r w:rsidRPr="00837725">
        <w:rPr>
          <w:color w:val="auto"/>
        </w:rPr>
        <w:t>состоянии контрольной (надзорной)</w:t>
      </w:r>
      <w:r w:rsidR="00DD26D2" w:rsidRPr="00837725">
        <w:rPr>
          <w:color w:val="auto"/>
        </w:rPr>
        <w:t xml:space="preserve"> </w:t>
      </w:r>
      <w:r w:rsidRPr="00837725">
        <w:rPr>
          <w:color w:val="auto"/>
        </w:rPr>
        <w:t>деятельности</w:t>
      </w:r>
    </w:p>
    <w:p w14:paraId="67EDBAFB" w14:textId="06A79F0C" w:rsidR="006E5102" w:rsidRDefault="00482091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 xml:space="preserve">В отчетном периоде Управлением проведено </w:t>
      </w:r>
      <w:r w:rsidR="00B916AE">
        <w:rPr>
          <w:rFonts w:ascii="Times New Roman" w:hAnsi="Times New Roman" w:cs="Times New Roman"/>
          <w:sz w:val="28"/>
          <w:szCs w:val="28"/>
        </w:rPr>
        <w:t>108</w:t>
      </w:r>
      <w:r w:rsidR="006D5AA4">
        <w:rPr>
          <w:rFonts w:ascii="Times New Roman" w:hAnsi="Times New Roman" w:cs="Times New Roman"/>
          <w:sz w:val="28"/>
          <w:szCs w:val="28"/>
        </w:rPr>
        <w:t xml:space="preserve"> </w:t>
      </w:r>
      <w:r w:rsidR="00AD0650">
        <w:rPr>
          <w:rFonts w:ascii="Times New Roman" w:hAnsi="Times New Roman" w:cs="Times New Roman"/>
          <w:sz w:val="28"/>
          <w:szCs w:val="28"/>
        </w:rPr>
        <w:t xml:space="preserve">выездных </w:t>
      </w:r>
      <w:r w:rsidRPr="00837725">
        <w:rPr>
          <w:rFonts w:ascii="Times New Roman" w:hAnsi="Times New Roman" w:cs="Times New Roman"/>
          <w:sz w:val="28"/>
          <w:szCs w:val="28"/>
        </w:rPr>
        <w:t>проверок, из них плановы</w:t>
      </w:r>
      <w:r w:rsidR="006947D3" w:rsidRPr="00837725">
        <w:rPr>
          <w:rFonts w:ascii="Times New Roman" w:hAnsi="Times New Roman" w:cs="Times New Roman"/>
          <w:sz w:val="28"/>
          <w:szCs w:val="28"/>
        </w:rPr>
        <w:t>х</w:t>
      </w:r>
      <w:r w:rsidR="006B298C">
        <w:rPr>
          <w:rFonts w:ascii="Times New Roman" w:hAnsi="Times New Roman" w:cs="Times New Roman"/>
          <w:sz w:val="28"/>
          <w:szCs w:val="28"/>
        </w:rPr>
        <w:t xml:space="preserve"> </w:t>
      </w:r>
      <w:r w:rsidR="00AD0650">
        <w:rPr>
          <w:rFonts w:ascii="Times New Roman" w:hAnsi="Times New Roman" w:cs="Times New Roman"/>
          <w:sz w:val="28"/>
          <w:szCs w:val="28"/>
        </w:rPr>
        <w:t>–</w:t>
      </w:r>
      <w:r w:rsidR="006B298C">
        <w:rPr>
          <w:rFonts w:ascii="Times New Roman" w:hAnsi="Times New Roman" w:cs="Times New Roman"/>
          <w:sz w:val="28"/>
          <w:szCs w:val="28"/>
        </w:rPr>
        <w:t xml:space="preserve"> </w:t>
      </w:r>
      <w:r w:rsidR="00B916AE">
        <w:rPr>
          <w:rFonts w:ascii="Times New Roman" w:hAnsi="Times New Roman" w:cs="Times New Roman"/>
          <w:sz w:val="28"/>
          <w:szCs w:val="28"/>
        </w:rPr>
        <w:t>22</w:t>
      </w:r>
      <w:r w:rsidR="00AD0650">
        <w:rPr>
          <w:rFonts w:ascii="Times New Roman" w:hAnsi="Times New Roman" w:cs="Times New Roman"/>
          <w:sz w:val="28"/>
          <w:szCs w:val="28"/>
        </w:rPr>
        <w:t xml:space="preserve">, внеплановых </w:t>
      </w:r>
      <w:r w:rsidR="006E5102">
        <w:rPr>
          <w:rFonts w:ascii="Times New Roman" w:hAnsi="Times New Roman" w:cs="Times New Roman"/>
          <w:sz w:val="28"/>
          <w:szCs w:val="28"/>
        </w:rPr>
        <w:t>–</w:t>
      </w:r>
      <w:r w:rsidR="00AD0650">
        <w:rPr>
          <w:rFonts w:ascii="Times New Roman" w:hAnsi="Times New Roman" w:cs="Times New Roman"/>
          <w:sz w:val="28"/>
          <w:szCs w:val="28"/>
        </w:rPr>
        <w:t xml:space="preserve"> </w:t>
      </w:r>
      <w:r w:rsidR="00B916AE">
        <w:rPr>
          <w:rFonts w:ascii="Times New Roman" w:hAnsi="Times New Roman" w:cs="Times New Roman"/>
          <w:sz w:val="28"/>
          <w:szCs w:val="28"/>
        </w:rPr>
        <w:t>6, больш</w:t>
      </w:r>
      <w:r w:rsidR="00550179">
        <w:rPr>
          <w:rFonts w:ascii="Times New Roman" w:hAnsi="Times New Roman" w:cs="Times New Roman"/>
          <w:sz w:val="28"/>
          <w:szCs w:val="28"/>
        </w:rPr>
        <w:t>ая часть</w:t>
      </w:r>
      <w:r w:rsidR="00B916AE">
        <w:rPr>
          <w:rFonts w:ascii="Times New Roman" w:hAnsi="Times New Roman" w:cs="Times New Roman"/>
          <w:sz w:val="28"/>
          <w:szCs w:val="28"/>
        </w:rPr>
        <w:t xml:space="preserve"> внеплановых проверок проведено</w:t>
      </w:r>
      <w:r w:rsidR="000A1DFB">
        <w:rPr>
          <w:rFonts w:ascii="Times New Roman" w:hAnsi="Times New Roman" w:cs="Times New Roman"/>
          <w:sz w:val="28"/>
          <w:szCs w:val="28"/>
        </w:rPr>
        <w:t xml:space="preserve"> по </w:t>
      </w:r>
      <w:r w:rsidR="000A1DFB" w:rsidRPr="000A1DFB">
        <w:rPr>
          <w:rFonts w:ascii="Times New Roman" w:hAnsi="Times New Roman" w:cs="Times New Roman"/>
          <w:sz w:val="28"/>
          <w:szCs w:val="28"/>
        </w:rPr>
        <w:t>требовани</w:t>
      </w:r>
      <w:r w:rsidR="000A1DFB">
        <w:rPr>
          <w:rFonts w:ascii="Times New Roman" w:hAnsi="Times New Roman" w:cs="Times New Roman"/>
          <w:sz w:val="28"/>
          <w:szCs w:val="28"/>
        </w:rPr>
        <w:t>ю</w:t>
      </w:r>
      <w:r w:rsidR="000A1DFB" w:rsidRPr="000A1DFB">
        <w:rPr>
          <w:rFonts w:ascii="Times New Roman" w:hAnsi="Times New Roman" w:cs="Times New Roman"/>
          <w:sz w:val="28"/>
          <w:szCs w:val="28"/>
        </w:rPr>
        <w:t xml:space="preserve"> прокур</w:t>
      </w:r>
      <w:r w:rsidR="008371E8">
        <w:rPr>
          <w:rFonts w:ascii="Times New Roman" w:hAnsi="Times New Roman" w:cs="Times New Roman"/>
          <w:sz w:val="28"/>
          <w:szCs w:val="28"/>
        </w:rPr>
        <w:t>атуры</w:t>
      </w:r>
      <w:r w:rsidR="000A1DFB" w:rsidRPr="000A1DFB">
        <w:rPr>
          <w:rFonts w:ascii="Times New Roman" w:hAnsi="Times New Roman" w:cs="Times New Roman"/>
          <w:sz w:val="28"/>
          <w:szCs w:val="28"/>
        </w:rPr>
        <w:t xml:space="preserve"> в рамках надзора за исполнением законов, соблюдением прав и свобод человека и гражданина по поступившим в органы прокуратуры материалам и обращениям</w:t>
      </w:r>
      <w:r w:rsidR="006E5102">
        <w:rPr>
          <w:rFonts w:ascii="Times New Roman" w:hAnsi="Times New Roman" w:cs="Times New Roman"/>
          <w:sz w:val="28"/>
          <w:szCs w:val="28"/>
        </w:rPr>
        <w:t>.</w:t>
      </w:r>
      <w:r w:rsidR="006B298C">
        <w:rPr>
          <w:rFonts w:ascii="Times New Roman" w:hAnsi="Times New Roman" w:cs="Times New Roman"/>
          <w:sz w:val="28"/>
          <w:szCs w:val="28"/>
        </w:rPr>
        <w:t xml:space="preserve"> </w:t>
      </w:r>
      <w:r w:rsidR="008371E8">
        <w:rPr>
          <w:rFonts w:ascii="Times New Roman" w:hAnsi="Times New Roman" w:cs="Times New Roman"/>
          <w:sz w:val="28"/>
          <w:szCs w:val="28"/>
        </w:rPr>
        <w:t>Также</w:t>
      </w:r>
      <w:r w:rsidR="006B298C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8371E8">
        <w:rPr>
          <w:rFonts w:ascii="Times New Roman" w:hAnsi="Times New Roman" w:cs="Times New Roman"/>
          <w:sz w:val="28"/>
          <w:szCs w:val="28"/>
        </w:rPr>
        <w:t>313 м</w:t>
      </w:r>
      <w:r w:rsidR="008371E8" w:rsidRPr="008371E8">
        <w:rPr>
          <w:rFonts w:ascii="Times New Roman" w:hAnsi="Times New Roman" w:cs="Times New Roman"/>
          <w:sz w:val="28"/>
          <w:szCs w:val="28"/>
        </w:rPr>
        <w:t>ероприяти</w:t>
      </w:r>
      <w:r w:rsidR="008371E8">
        <w:rPr>
          <w:rFonts w:ascii="Times New Roman" w:hAnsi="Times New Roman" w:cs="Times New Roman"/>
          <w:sz w:val="28"/>
          <w:szCs w:val="28"/>
        </w:rPr>
        <w:t>й</w:t>
      </w:r>
      <w:r w:rsidR="008371E8" w:rsidRPr="008371E8">
        <w:rPr>
          <w:rFonts w:ascii="Times New Roman" w:hAnsi="Times New Roman" w:cs="Times New Roman"/>
          <w:sz w:val="28"/>
          <w:szCs w:val="28"/>
        </w:rPr>
        <w:t>, связанны</w:t>
      </w:r>
      <w:r w:rsidR="008371E8">
        <w:rPr>
          <w:rFonts w:ascii="Times New Roman" w:hAnsi="Times New Roman" w:cs="Times New Roman"/>
          <w:sz w:val="28"/>
          <w:szCs w:val="28"/>
        </w:rPr>
        <w:t>х</w:t>
      </w:r>
      <w:r w:rsidR="008371E8" w:rsidRPr="008371E8">
        <w:rPr>
          <w:rFonts w:ascii="Times New Roman" w:hAnsi="Times New Roman" w:cs="Times New Roman"/>
          <w:sz w:val="28"/>
          <w:szCs w:val="28"/>
        </w:rPr>
        <w:t xml:space="preserve"> с приемкой и пуском в эксплуатацию объектов и оборудования</w:t>
      </w:r>
      <w:r w:rsidR="006947D3" w:rsidRPr="00837725">
        <w:rPr>
          <w:rFonts w:ascii="Times New Roman" w:hAnsi="Times New Roman" w:cs="Times New Roman"/>
          <w:sz w:val="28"/>
          <w:szCs w:val="28"/>
        </w:rPr>
        <w:t>, инициированных обращением заявителя</w:t>
      </w:r>
      <w:r w:rsidR="00D05397" w:rsidRPr="00837725">
        <w:rPr>
          <w:rFonts w:ascii="Times New Roman" w:hAnsi="Times New Roman" w:cs="Times New Roman"/>
          <w:sz w:val="28"/>
          <w:szCs w:val="28"/>
        </w:rPr>
        <w:t>.</w:t>
      </w:r>
      <w:r w:rsidR="00C23F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E5BE1" w14:textId="68FF4AF0" w:rsidR="006E5102" w:rsidRDefault="006E5102" w:rsidP="006E5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E">
        <w:rPr>
          <w:rFonts w:ascii="Times New Roman" w:hAnsi="Times New Roman" w:cs="Times New Roman"/>
          <w:sz w:val="28"/>
          <w:szCs w:val="28"/>
        </w:rPr>
        <w:t xml:space="preserve">В ходе контрольных (надзорных) мероприятий в области промышленной безопасности выявлено </w:t>
      </w:r>
      <w:r w:rsidR="008371E8">
        <w:rPr>
          <w:rFonts w:ascii="Times New Roman" w:hAnsi="Times New Roman" w:cs="Times New Roman"/>
          <w:sz w:val="28"/>
          <w:szCs w:val="28"/>
        </w:rPr>
        <w:t>708</w:t>
      </w:r>
      <w:r w:rsidRPr="00B63A5E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8371E8">
        <w:rPr>
          <w:rFonts w:ascii="Times New Roman" w:hAnsi="Times New Roman" w:cs="Times New Roman"/>
          <w:sz w:val="28"/>
          <w:szCs w:val="28"/>
        </w:rPr>
        <w:t>й</w:t>
      </w:r>
      <w:r w:rsidRPr="00B63A5E">
        <w:rPr>
          <w:rFonts w:ascii="Times New Roman" w:hAnsi="Times New Roman" w:cs="Times New Roman"/>
          <w:sz w:val="28"/>
          <w:szCs w:val="28"/>
        </w:rPr>
        <w:t xml:space="preserve">, из них по плановым </w:t>
      </w:r>
      <w:r w:rsidR="0037092E" w:rsidRPr="00B63A5E">
        <w:rPr>
          <w:rFonts w:ascii="Times New Roman" w:hAnsi="Times New Roman" w:cs="Times New Roman"/>
          <w:sz w:val="28"/>
          <w:szCs w:val="28"/>
        </w:rPr>
        <w:t>проверкам</w:t>
      </w:r>
      <w:r w:rsidRPr="00B63A5E">
        <w:rPr>
          <w:rFonts w:ascii="Times New Roman" w:hAnsi="Times New Roman" w:cs="Times New Roman"/>
          <w:sz w:val="28"/>
          <w:szCs w:val="28"/>
        </w:rPr>
        <w:t xml:space="preserve"> – </w:t>
      </w:r>
      <w:r w:rsidR="008371E8">
        <w:rPr>
          <w:rFonts w:ascii="Times New Roman" w:hAnsi="Times New Roman" w:cs="Times New Roman"/>
          <w:sz w:val="28"/>
          <w:szCs w:val="28"/>
        </w:rPr>
        <w:t>1</w:t>
      </w:r>
      <w:r w:rsidRPr="00B63A5E">
        <w:rPr>
          <w:rFonts w:ascii="Times New Roman" w:hAnsi="Times New Roman" w:cs="Times New Roman"/>
          <w:sz w:val="28"/>
          <w:szCs w:val="28"/>
        </w:rPr>
        <w:t>45</w:t>
      </w:r>
      <w:r w:rsidR="008371E8">
        <w:rPr>
          <w:rFonts w:ascii="Times New Roman" w:hAnsi="Times New Roman" w:cs="Times New Roman"/>
          <w:sz w:val="28"/>
          <w:szCs w:val="28"/>
        </w:rPr>
        <w:t>, по внеплановым – 94</w:t>
      </w:r>
      <w:r w:rsidRPr="00837725">
        <w:rPr>
          <w:rFonts w:ascii="Times New Roman" w:hAnsi="Times New Roman" w:cs="Times New Roman"/>
          <w:sz w:val="28"/>
          <w:szCs w:val="28"/>
        </w:rPr>
        <w:t>.</w:t>
      </w:r>
    </w:p>
    <w:p w14:paraId="05A5BA24" w14:textId="455C9759" w:rsidR="00B63A5E" w:rsidRPr="00B63A5E" w:rsidRDefault="00B63A5E" w:rsidP="00B63A5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3A5E">
        <w:rPr>
          <w:rFonts w:ascii="Times New Roman" w:hAnsi="Times New Roman" w:cs="Times New Roman"/>
          <w:sz w:val="28"/>
          <w:szCs w:val="28"/>
        </w:rPr>
        <w:t>Плановые проверки проводятся в строгом соответствии с годовым</w:t>
      </w:r>
      <w:r w:rsidR="00550179">
        <w:rPr>
          <w:rFonts w:ascii="Times New Roman" w:hAnsi="Times New Roman" w:cs="Times New Roman"/>
          <w:sz w:val="28"/>
          <w:szCs w:val="28"/>
        </w:rPr>
        <w:t>и</w:t>
      </w:r>
      <w:r w:rsidRPr="00B63A5E">
        <w:rPr>
          <w:rFonts w:ascii="Times New Roman" w:hAnsi="Times New Roman" w:cs="Times New Roman"/>
          <w:sz w:val="28"/>
          <w:szCs w:val="28"/>
        </w:rPr>
        <w:t xml:space="preserve"> план</w:t>
      </w:r>
      <w:r w:rsidR="00550179">
        <w:rPr>
          <w:rFonts w:ascii="Times New Roman" w:hAnsi="Times New Roman" w:cs="Times New Roman"/>
          <w:sz w:val="28"/>
          <w:szCs w:val="28"/>
        </w:rPr>
        <w:t>ами</w:t>
      </w:r>
      <w:r w:rsidRPr="00B63A5E">
        <w:rPr>
          <w:rFonts w:ascii="Times New Roman" w:hAnsi="Times New Roman" w:cs="Times New Roman"/>
          <w:sz w:val="28"/>
          <w:szCs w:val="28"/>
        </w:rPr>
        <w:t xml:space="preserve"> в рамках федерального государственного надзора в области промышленной безопасности</w:t>
      </w:r>
      <w:r w:rsidR="00550179">
        <w:rPr>
          <w:rFonts w:ascii="Times New Roman" w:hAnsi="Times New Roman" w:cs="Times New Roman"/>
          <w:sz w:val="28"/>
          <w:szCs w:val="28"/>
        </w:rPr>
        <w:t>, утвержденными прокуратурой по субъектам</w:t>
      </w:r>
      <w:r w:rsidRPr="00B63A5E">
        <w:rPr>
          <w:rFonts w:ascii="Times New Roman" w:hAnsi="Times New Roman" w:cs="Times New Roman"/>
          <w:sz w:val="28"/>
          <w:szCs w:val="28"/>
        </w:rPr>
        <w:t>.</w:t>
      </w:r>
    </w:p>
    <w:p w14:paraId="3A1100EE" w14:textId="0E4420F4" w:rsidR="00D05397" w:rsidRDefault="006E5102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3 месяца </w:t>
      </w:r>
      <w:r w:rsidR="00957C36" w:rsidRPr="00837725">
        <w:rPr>
          <w:rFonts w:ascii="Times New Roman" w:hAnsi="Times New Roman" w:cs="Times New Roman"/>
          <w:sz w:val="28"/>
          <w:szCs w:val="28"/>
        </w:rPr>
        <w:t>202</w:t>
      </w:r>
      <w:r w:rsidR="008371E8">
        <w:rPr>
          <w:rFonts w:ascii="Times New Roman" w:hAnsi="Times New Roman" w:cs="Times New Roman"/>
          <w:sz w:val="28"/>
          <w:szCs w:val="28"/>
        </w:rPr>
        <w:t>5</w:t>
      </w:r>
      <w:r w:rsidR="00957C36" w:rsidRPr="0083772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 w:rsidR="00957C36" w:rsidRPr="00837725">
        <w:rPr>
          <w:rFonts w:ascii="Times New Roman" w:hAnsi="Times New Roman" w:cs="Times New Roman"/>
          <w:sz w:val="28"/>
          <w:szCs w:val="28"/>
        </w:rPr>
        <w:t>рамках режима постоянного государственного н</w:t>
      </w:r>
      <w:r w:rsidR="006B298C">
        <w:rPr>
          <w:rFonts w:ascii="Times New Roman" w:hAnsi="Times New Roman" w:cs="Times New Roman"/>
          <w:sz w:val="28"/>
          <w:szCs w:val="28"/>
        </w:rPr>
        <w:t xml:space="preserve">адзора Управлением проведено </w:t>
      </w:r>
      <w:r w:rsidR="008371E8">
        <w:rPr>
          <w:rFonts w:ascii="Times New Roman" w:hAnsi="Times New Roman" w:cs="Times New Roman"/>
          <w:sz w:val="28"/>
          <w:szCs w:val="28"/>
        </w:rPr>
        <w:t>80</w:t>
      </w:r>
      <w:r w:rsidR="00957C36" w:rsidRPr="00837725">
        <w:rPr>
          <w:rFonts w:ascii="Times New Roman" w:hAnsi="Times New Roman" w:cs="Times New Roman"/>
          <w:sz w:val="28"/>
          <w:szCs w:val="28"/>
        </w:rPr>
        <w:t xml:space="preserve"> контрольных (надзорных) действий</w:t>
      </w:r>
      <w:r w:rsidR="00DB4104">
        <w:rPr>
          <w:rFonts w:ascii="Times New Roman" w:hAnsi="Times New Roman" w:cs="Times New Roman"/>
          <w:sz w:val="28"/>
          <w:szCs w:val="28"/>
        </w:rPr>
        <w:t>,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 w:rsidR="00957C36" w:rsidRPr="00837725">
        <w:rPr>
          <w:rFonts w:ascii="Times New Roman" w:hAnsi="Times New Roman" w:cs="Times New Roman"/>
          <w:sz w:val="28"/>
          <w:szCs w:val="28"/>
        </w:rPr>
        <w:t>соответствии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с </w:t>
      </w:r>
      <w:r w:rsidR="00957C36" w:rsidRPr="00837725">
        <w:rPr>
          <w:rFonts w:ascii="Times New Roman" w:hAnsi="Times New Roman" w:cs="Times New Roman"/>
          <w:sz w:val="28"/>
          <w:szCs w:val="28"/>
        </w:rPr>
        <w:t>утверждённым</w:t>
      </w:r>
      <w:r w:rsidR="00241AB5">
        <w:rPr>
          <w:rFonts w:ascii="Times New Roman" w:hAnsi="Times New Roman" w:cs="Times New Roman"/>
          <w:sz w:val="28"/>
          <w:szCs w:val="28"/>
        </w:rPr>
        <w:t>и</w:t>
      </w:r>
      <w:r w:rsidR="00957C36" w:rsidRPr="00837725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241AB5">
        <w:rPr>
          <w:rFonts w:ascii="Times New Roman" w:hAnsi="Times New Roman" w:cs="Times New Roman"/>
          <w:sz w:val="28"/>
          <w:szCs w:val="28"/>
        </w:rPr>
        <w:t>ами</w:t>
      </w:r>
      <w:r w:rsidR="00957C36" w:rsidRPr="008377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E0A3CE" w14:textId="0BD83315" w:rsidR="00B63A5E" w:rsidRDefault="00B63A5E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E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опасных производственных объектов</w:t>
      </w:r>
      <w:r w:rsidRPr="00B63A5E">
        <w:rPr>
          <w:rFonts w:ascii="Times New Roman" w:hAnsi="Times New Roman" w:cs="Times New Roman"/>
          <w:sz w:val="28"/>
          <w:szCs w:val="28"/>
        </w:rPr>
        <w:t xml:space="preserve">, в отношении которых установлен режим постоянного государственного надзора составляет </w:t>
      </w:r>
      <w:r w:rsidR="008371E8">
        <w:rPr>
          <w:rFonts w:ascii="Times New Roman" w:hAnsi="Times New Roman" w:cs="Times New Roman"/>
          <w:sz w:val="28"/>
          <w:szCs w:val="28"/>
        </w:rPr>
        <w:t>398 объектов</w:t>
      </w:r>
      <w:r w:rsidRPr="00B63A5E">
        <w:rPr>
          <w:rFonts w:ascii="Times New Roman" w:hAnsi="Times New Roman" w:cs="Times New Roman"/>
          <w:sz w:val="28"/>
          <w:szCs w:val="28"/>
        </w:rPr>
        <w:t xml:space="preserve">, из них: </w:t>
      </w:r>
      <w:r>
        <w:rPr>
          <w:rFonts w:ascii="Times New Roman" w:hAnsi="Times New Roman" w:cs="Times New Roman"/>
          <w:sz w:val="28"/>
          <w:szCs w:val="28"/>
        </w:rPr>
        <w:t>объекты нефтегазодобычи</w:t>
      </w:r>
      <w:r w:rsidRPr="00B63A5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0C144C">
        <w:rPr>
          <w:rFonts w:ascii="Times New Roman" w:hAnsi="Times New Roman" w:cs="Times New Roman"/>
          <w:sz w:val="28"/>
          <w:szCs w:val="28"/>
        </w:rPr>
        <w:t>4</w:t>
      </w:r>
      <w:r w:rsidRPr="00B63A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5D2AB1">
        <w:rPr>
          <w:rFonts w:ascii="Times New Roman" w:hAnsi="Times New Roman" w:cs="Times New Roman"/>
          <w:sz w:val="28"/>
          <w:szCs w:val="28"/>
        </w:rPr>
        <w:t xml:space="preserve"> нефтехимической и нефте</w:t>
      </w:r>
      <w:r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  <w:r w:rsidRPr="00B63A5E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3A5E">
        <w:rPr>
          <w:rFonts w:ascii="Times New Roman" w:hAnsi="Times New Roman" w:cs="Times New Roman"/>
          <w:sz w:val="28"/>
          <w:szCs w:val="28"/>
        </w:rPr>
        <w:t xml:space="preserve">, </w:t>
      </w:r>
      <w:r w:rsidRPr="005D2AB1">
        <w:rPr>
          <w:rFonts w:ascii="Times New Roman" w:hAnsi="Times New Roman" w:cs="Times New Roman"/>
          <w:sz w:val="28"/>
          <w:szCs w:val="28"/>
        </w:rPr>
        <w:t>магистрального трубопроводного трансп</w:t>
      </w:r>
      <w:r>
        <w:rPr>
          <w:rFonts w:ascii="Times New Roman" w:hAnsi="Times New Roman" w:cs="Times New Roman"/>
          <w:sz w:val="28"/>
          <w:szCs w:val="28"/>
        </w:rPr>
        <w:t>орта</w:t>
      </w:r>
      <w:r w:rsidRPr="00B63A5E">
        <w:rPr>
          <w:rFonts w:ascii="Times New Roman" w:hAnsi="Times New Roman" w:cs="Times New Roman"/>
          <w:sz w:val="28"/>
          <w:szCs w:val="28"/>
        </w:rPr>
        <w:t xml:space="preserve"> – 8</w:t>
      </w:r>
      <w:r w:rsidR="000C14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09FEF1" w14:textId="43164A78" w:rsidR="00DB4104" w:rsidRDefault="00DB4104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04">
        <w:rPr>
          <w:rFonts w:ascii="Times New Roman" w:hAnsi="Times New Roman" w:cs="Times New Roman"/>
          <w:sz w:val="28"/>
          <w:szCs w:val="28"/>
        </w:rPr>
        <w:t xml:space="preserve">Выявлено правонарушений в рамках постоянного государственного надзора – </w:t>
      </w:r>
      <w:r w:rsidR="000C144C">
        <w:rPr>
          <w:rFonts w:ascii="Times New Roman" w:hAnsi="Times New Roman" w:cs="Times New Roman"/>
          <w:sz w:val="28"/>
          <w:szCs w:val="28"/>
        </w:rPr>
        <w:t>429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B07D4A" w14:textId="77777777" w:rsidR="00DB4104" w:rsidRPr="00837725" w:rsidRDefault="00DB4104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81D90" w14:textId="77777777" w:rsidR="00290687" w:rsidRDefault="00290687" w:rsidP="00E80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A12E5C5" w14:textId="678D4B00" w:rsidR="00516622" w:rsidRPr="00837725" w:rsidRDefault="00290687" w:rsidP="00290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ED0">
        <w:rPr>
          <w:rFonts w:ascii="Times New Roman" w:hAnsi="Times New Roman" w:cs="Times New Roman"/>
          <w:sz w:val="28"/>
          <w:szCs w:val="28"/>
        </w:rPr>
        <w:lastRenderedPageBreak/>
        <w:t>По итогам проведения контрольных (надзорных) мероприятий в области промышленной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Управлением было наложено </w:t>
      </w:r>
      <w:r w:rsidR="00DB4104">
        <w:rPr>
          <w:rFonts w:ascii="Times New Roman" w:hAnsi="Times New Roman" w:cs="Times New Roman"/>
          <w:sz w:val="28"/>
          <w:szCs w:val="28"/>
        </w:rPr>
        <w:t>1</w:t>
      </w:r>
      <w:r w:rsidR="00705ED0">
        <w:rPr>
          <w:rFonts w:ascii="Times New Roman" w:hAnsi="Times New Roman" w:cs="Times New Roman"/>
          <w:sz w:val="28"/>
          <w:szCs w:val="28"/>
        </w:rPr>
        <w:t>88</w:t>
      </w:r>
      <w:r w:rsidR="00D950A1" w:rsidRPr="00837725">
        <w:rPr>
          <w:rFonts w:ascii="Times New Roman" w:hAnsi="Times New Roman" w:cs="Times New Roman"/>
          <w:sz w:val="28"/>
          <w:szCs w:val="28"/>
        </w:rPr>
        <w:t xml:space="preserve"> административных наказаний</w:t>
      </w:r>
      <w:r>
        <w:rPr>
          <w:rFonts w:ascii="Times New Roman" w:hAnsi="Times New Roman" w:cs="Times New Roman"/>
          <w:sz w:val="28"/>
          <w:szCs w:val="28"/>
        </w:rPr>
        <w:t xml:space="preserve">, из них по итогам проверок - </w:t>
      </w:r>
      <w:r w:rsidR="00705ED0">
        <w:rPr>
          <w:rFonts w:ascii="Times New Roman" w:hAnsi="Times New Roman" w:cs="Times New Roman"/>
          <w:sz w:val="28"/>
          <w:szCs w:val="28"/>
        </w:rPr>
        <w:t>83</w:t>
      </w:r>
      <w:r w:rsidR="00D950A1" w:rsidRPr="00837725">
        <w:rPr>
          <w:rFonts w:ascii="Times New Roman" w:hAnsi="Times New Roman" w:cs="Times New Roman"/>
          <w:sz w:val="28"/>
          <w:szCs w:val="28"/>
        </w:rPr>
        <w:t>,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705ED0">
        <w:rPr>
          <w:rFonts w:ascii="Times New Roman" w:hAnsi="Times New Roman" w:cs="Times New Roman"/>
          <w:sz w:val="28"/>
          <w:szCs w:val="28"/>
        </w:rPr>
        <w:t>31</w:t>
      </w:r>
      <w:r w:rsidR="00D950A1" w:rsidRPr="00837725">
        <w:rPr>
          <w:rFonts w:ascii="Times New Roman" w:hAnsi="Times New Roman" w:cs="Times New Roman"/>
          <w:sz w:val="28"/>
          <w:szCs w:val="28"/>
        </w:rPr>
        <w:t xml:space="preserve"> по ре</w:t>
      </w:r>
      <w:r>
        <w:rPr>
          <w:rFonts w:ascii="Times New Roman" w:hAnsi="Times New Roman" w:cs="Times New Roman"/>
          <w:sz w:val="28"/>
          <w:szCs w:val="28"/>
        </w:rPr>
        <w:t xml:space="preserve">зультатам плановых проверок, </w:t>
      </w:r>
      <w:r w:rsidR="00705ED0">
        <w:rPr>
          <w:rFonts w:ascii="Times New Roman" w:hAnsi="Times New Roman" w:cs="Times New Roman"/>
          <w:sz w:val="28"/>
          <w:szCs w:val="28"/>
        </w:rPr>
        <w:t>9 по результатам внеплановых проверок, 43 в рамках режима постоянного государственного надзора, 105</w:t>
      </w:r>
      <w:r w:rsidR="00D950A1" w:rsidRPr="00837725">
        <w:rPr>
          <w:rFonts w:ascii="Times New Roman" w:hAnsi="Times New Roman" w:cs="Times New Roman"/>
          <w:sz w:val="28"/>
          <w:szCs w:val="28"/>
        </w:rPr>
        <w:t xml:space="preserve"> административных наказаний наложено вне проверок.</w:t>
      </w:r>
      <w:r w:rsidR="00516622" w:rsidRPr="008377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96EDD" w14:textId="486E710D" w:rsidR="006947D3" w:rsidRPr="00837725" w:rsidRDefault="00550179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AB5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516622" w:rsidRPr="00241AB5">
        <w:rPr>
          <w:rFonts w:ascii="Times New Roman" w:hAnsi="Times New Roman" w:cs="Times New Roman"/>
          <w:sz w:val="28"/>
          <w:szCs w:val="28"/>
          <w:u w:val="single"/>
        </w:rPr>
        <w:t xml:space="preserve"> вид</w:t>
      </w:r>
      <w:r w:rsidRPr="00241AB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16622" w:rsidRPr="00241AB5">
        <w:rPr>
          <w:rFonts w:ascii="Times New Roman" w:hAnsi="Times New Roman" w:cs="Times New Roman"/>
          <w:sz w:val="28"/>
          <w:szCs w:val="28"/>
          <w:u w:val="single"/>
        </w:rPr>
        <w:t>м наказания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6622"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="00290687">
        <w:rPr>
          <w:rFonts w:ascii="Times New Roman" w:hAnsi="Times New Roman" w:cs="Times New Roman"/>
          <w:sz w:val="28"/>
          <w:szCs w:val="28"/>
        </w:rPr>
        <w:t xml:space="preserve">административных штрафов -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6947D3" w:rsidRPr="00837725">
        <w:rPr>
          <w:rFonts w:ascii="Times New Roman" w:hAnsi="Times New Roman" w:cs="Times New Roman"/>
          <w:sz w:val="28"/>
          <w:szCs w:val="28"/>
        </w:rPr>
        <w:t xml:space="preserve">, </w:t>
      </w:r>
      <w:r w:rsidR="00DD26D2" w:rsidRPr="008377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622" w:rsidRPr="00837725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6947D3" w:rsidRPr="00837725">
        <w:rPr>
          <w:rFonts w:ascii="Times New Roman" w:hAnsi="Times New Roman" w:cs="Times New Roman"/>
          <w:sz w:val="28"/>
          <w:szCs w:val="28"/>
        </w:rPr>
        <w:t xml:space="preserve">на юридическое </w:t>
      </w:r>
      <w:r w:rsidR="00D05397" w:rsidRPr="00837725">
        <w:rPr>
          <w:rFonts w:ascii="Times New Roman" w:hAnsi="Times New Roman" w:cs="Times New Roman"/>
          <w:sz w:val="28"/>
          <w:szCs w:val="28"/>
        </w:rPr>
        <w:t xml:space="preserve">лицо </w:t>
      </w:r>
      <w:r w:rsidR="003C01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3C0150">
        <w:rPr>
          <w:rFonts w:ascii="Times New Roman" w:hAnsi="Times New Roman" w:cs="Times New Roman"/>
          <w:sz w:val="28"/>
          <w:szCs w:val="28"/>
        </w:rPr>
        <w:t xml:space="preserve"> на должностное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DB41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AB5" w:rsidRPr="00837725">
        <w:rPr>
          <w:rFonts w:ascii="Times New Roman" w:hAnsi="Times New Roman" w:cs="Times New Roman"/>
          <w:sz w:val="28"/>
          <w:szCs w:val="28"/>
        </w:rPr>
        <w:t>С учетом установленных требований по снижению административной нагрузки</w:t>
      </w:r>
      <w:r w:rsidR="00241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126 административных штрафа были заменены на предупреждение, по сравнению с 1 кварталом 2024 года количество </w:t>
      </w:r>
      <w:r w:rsidR="00241AB5">
        <w:rPr>
          <w:rFonts w:ascii="Times New Roman" w:hAnsi="Times New Roman" w:cs="Times New Roman"/>
          <w:sz w:val="28"/>
          <w:szCs w:val="28"/>
        </w:rPr>
        <w:t xml:space="preserve">вынесенных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предупреждений </w:t>
      </w:r>
      <w:r w:rsidR="00241AB5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>
        <w:rPr>
          <w:rFonts w:ascii="Times New Roman" w:hAnsi="Times New Roman" w:cs="Times New Roman"/>
          <w:sz w:val="28"/>
          <w:szCs w:val="28"/>
        </w:rPr>
        <w:t>на 30%</w:t>
      </w:r>
      <w:r w:rsidR="00241AB5">
        <w:rPr>
          <w:rFonts w:ascii="Times New Roman" w:hAnsi="Times New Roman" w:cs="Times New Roman"/>
          <w:sz w:val="28"/>
          <w:szCs w:val="28"/>
        </w:rPr>
        <w:t>.</w:t>
      </w:r>
    </w:p>
    <w:p w14:paraId="359ED852" w14:textId="4C3F3111" w:rsidR="006947D3" w:rsidRPr="00837725" w:rsidRDefault="006947D3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Сумма наложенных штрафов</w:t>
      </w:r>
      <w:r w:rsidR="00D05397" w:rsidRPr="00837725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241AB5">
        <w:rPr>
          <w:rFonts w:ascii="Times New Roman" w:hAnsi="Times New Roman" w:cs="Times New Roman"/>
          <w:sz w:val="28"/>
          <w:szCs w:val="28"/>
        </w:rPr>
        <w:t>6 928 000</w:t>
      </w:r>
      <w:r w:rsidR="00D05397" w:rsidRPr="00837725">
        <w:rPr>
          <w:rFonts w:ascii="Times New Roman" w:hAnsi="Times New Roman" w:cs="Times New Roman"/>
          <w:sz w:val="28"/>
          <w:szCs w:val="28"/>
        </w:rPr>
        <w:t xml:space="preserve"> руб., из них </w:t>
      </w:r>
      <w:r w:rsidRPr="00837725">
        <w:rPr>
          <w:rFonts w:ascii="Times New Roman" w:hAnsi="Times New Roman" w:cs="Times New Roman"/>
          <w:sz w:val="28"/>
          <w:szCs w:val="28"/>
        </w:rPr>
        <w:t xml:space="preserve">на юридическое </w:t>
      </w:r>
      <w:r w:rsidR="00D05397" w:rsidRPr="00837725">
        <w:rPr>
          <w:rFonts w:ascii="Times New Roman" w:hAnsi="Times New Roman" w:cs="Times New Roman"/>
          <w:sz w:val="28"/>
          <w:szCs w:val="28"/>
        </w:rPr>
        <w:t>лицо –</w:t>
      </w:r>
      <w:r w:rsidR="003C0150">
        <w:rPr>
          <w:rFonts w:ascii="Times New Roman" w:hAnsi="Times New Roman" w:cs="Times New Roman"/>
          <w:sz w:val="28"/>
          <w:szCs w:val="28"/>
        </w:rPr>
        <w:t xml:space="preserve"> </w:t>
      </w:r>
      <w:r w:rsidR="00241AB5">
        <w:rPr>
          <w:rFonts w:ascii="Times New Roman" w:hAnsi="Times New Roman" w:cs="Times New Roman"/>
          <w:sz w:val="28"/>
          <w:szCs w:val="28"/>
        </w:rPr>
        <w:t>5 802</w:t>
      </w:r>
      <w:r w:rsidR="00594891">
        <w:rPr>
          <w:rFonts w:ascii="Times New Roman" w:hAnsi="Times New Roman" w:cs="Times New Roman"/>
          <w:sz w:val="28"/>
          <w:szCs w:val="28"/>
        </w:rPr>
        <w:t xml:space="preserve"> 000</w:t>
      </w:r>
      <w:r w:rsidR="00D05397" w:rsidRPr="00837725">
        <w:rPr>
          <w:rFonts w:ascii="Times New Roman" w:hAnsi="Times New Roman" w:cs="Times New Roman"/>
          <w:sz w:val="28"/>
          <w:szCs w:val="28"/>
        </w:rPr>
        <w:t xml:space="preserve"> руб.</w:t>
      </w:r>
      <w:r w:rsidR="00594891">
        <w:rPr>
          <w:rFonts w:ascii="Times New Roman" w:hAnsi="Times New Roman" w:cs="Times New Roman"/>
          <w:sz w:val="28"/>
          <w:szCs w:val="28"/>
        </w:rPr>
        <w:t>, на должностное – 1</w:t>
      </w:r>
      <w:r w:rsidR="00241AB5">
        <w:rPr>
          <w:rFonts w:ascii="Times New Roman" w:hAnsi="Times New Roman" w:cs="Times New Roman"/>
          <w:sz w:val="28"/>
          <w:szCs w:val="28"/>
        </w:rPr>
        <w:t xml:space="preserve"> 126 </w:t>
      </w:r>
      <w:r w:rsidR="00594891">
        <w:rPr>
          <w:rFonts w:ascii="Times New Roman" w:hAnsi="Times New Roman" w:cs="Times New Roman"/>
          <w:sz w:val="28"/>
          <w:szCs w:val="28"/>
        </w:rPr>
        <w:t>000 руб.</w:t>
      </w:r>
    </w:p>
    <w:p w14:paraId="4FF3D990" w14:textId="77777777" w:rsidR="00241AB5" w:rsidRDefault="00241AB5" w:rsidP="00AA08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53120" w14:textId="32832F52" w:rsidR="00241AB5" w:rsidRPr="00241AB5" w:rsidRDefault="00241AB5" w:rsidP="006B6B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B5">
        <w:rPr>
          <w:rFonts w:ascii="Times New Roman" w:hAnsi="Times New Roman" w:cs="Times New Roman"/>
          <w:b/>
          <w:sz w:val="28"/>
          <w:szCs w:val="28"/>
        </w:rPr>
        <w:t xml:space="preserve">Меры профилактического воздействия, применённые Управлением в 1 квартале 2025 года </w:t>
      </w:r>
    </w:p>
    <w:p w14:paraId="57DBDC6C" w14:textId="61A040EB" w:rsidR="00311305" w:rsidRDefault="00E02C45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В целях поддержания уровня техногенной безопасности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Pr="00837725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 w:rsidR="00311305" w:rsidRPr="00837725">
        <w:rPr>
          <w:rFonts w:ascii="Times New Roman" w:hAnsi="Times New Roman" w:cs="Times New Roman"/>
          <w:sz w:val="28"/>
          <w:szCs w:val="28"/>
        </w:rPr>
        <w:t>усилилась</w:t>
      </w:r>
      <w:r w:rsidR="00E031D9"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="00311305" w:rsidRPr="00837725">
        <w:rPr>
          <w:rFonts w:ascii="Times New Roman" w:hAnsi="Times New Roman" w:cs="Times New Roman"/>
          <w:sz w:val="28"/>
          <w:szCs w:val="28"/>
        </w:rPr>
        <w:t>работа по Программам профилактики рисков причинения вреда (ущерба) охраняемым законом ценностям. Общее количество примененных мер профилактичес</w:t>
      </w:r>
      <w:r w:rsidR="004000D0">
        <w:rPr>
          <w:rFonts w:ascii="Times New Roman" w:hAnsi="Times New Roman" w:cs="Times New Roman"/>
          <w:sz w:val="28"/>
          <w:szCs w:val="28"/>
        </w:rPr>
        <w:t xml:space="preserve">кого воздействия составило </w:t>
      </w:r>
      <w:r w:rsidR="00241AB5">
        <w:rPr>
          <w:rFonts w:ascii="Times New Roman" w:hAnsi="Times New Roman" w:cs="Times New Roman"/>
          <w:sz w:val="28"/>
          <w:szCs w:val="28"/>
        </w:rPr>
        <w:t>454</w:t>
      </w:r>
      <w:r w:rsidR="00311305" w:rsidRPr="00837725">
        <w:rPr>
          <w:rFonts w:ascii="Times New Roman" w:hAnsi="Times New Roman" w:cs="Times New Roman"/>
          <w:sz w:val="28"/>
          <w:szCs w:val="28"/>
        </w:rPr>
        <w:t xml:space="preserve"> ед.,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 w:rsidR="00311305" w:rsidRPr="00837725">
        <w:rPr>
          <w:rFonts w:ascii="Times New Roman" w:hAnsi="Times New Roman" w:cs="Times New Roman"/>
          <w:sz w:val="28"/>
          <w:szCs w:val="28"/>
        </w:rPr>
        <w:t>том числе:</w:t>
      </w:r>
    </w:p>
    <w:p w14:paraId="28A40569" w14:textId="36B87F47" w:rsidR="00AA08EF" w:rsidRDefault="00AA08EF" w:rsidP="00BB1F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было объявлено </w:t>
      </w:r>
      <w:r w:rsidR="00594891">
        <w:rPr>
          <w:rFonts w:ascii="Times New Roman" w:hAnsi="Times New Roman" w:cs="Times New Roman"/>
          <w:bCs/>
          <w:sz w:val="28"/>
          <w:szCs w:val="28"/>
        </w:rPr>
        <w:t>2</w:t>
      </w:r>
      <w:r w:rsidR="00241AB5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предостережени</w:t>
      </w:r>
      <w:r w:rsidR="00241AB5">
        <w:rPr>
          <w:rFonts w:ascii="Times New Roman" w:hAnsi="Times New Roman" w:cs="Times New Roman"/>
          <w:bCs/>
          <w:sz w:val="28"/>
          <w:szCs w:val="28"/>
        </w:rPr>
        <w:t>й</w:t>
      </w:r>
      <w:r w:rsidRPr="00AA08EF">
        <w:rPr>
          <w:rFonts w:ascii="Times New Roman" w:hAnsi="Times New Roman" w:cs="Times New Roman"/>
          <w:bCs/>
          <w:sz w:val="28"/>
          <w:szCs w:val="28"/>
        </w:rPr>
        <w:t xml:space="preserve"> о недопустимости нарушения обязательных требований в области промышленной безопасности</w:t>
      </w:r>
    </w:p>
    <w:p w14:paraId="37704F62" w14:textId="7FC07C88" w:rsidR="00AA08EF" w:rsidRPr="009B1D81" w:rsidRDefault="00AA08EF" w:rsidP="00AA08E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D81">
        <w:rPr>
          <w:rFonts w:ascii="Times New Roman" w:hAnsi="Times New Roman" w:cs="Times New Roman"/>
          <w:bCs/>
          <w:sz w:val="28"/>
          <w:szCs w:val="28"/>
        </w:rPr>
        <w:t>по обращениям юридических лиц, индивидуальных предпринимателей, эксплуатирующих опасные производственные объекты, осуществлено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AB5">
        <w:rPr>
          <w:rFonts w:ascii="Times New Roman" w:hAnsi="Times New Roman" w:cs="Times New Roman"/>
          <w:bCs/>
          <w:sz w:val="28"/>
          <w:szCs w:val="28"/>
        </w:rPr>
        <w:t>219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консультировани</w:t>
      </w:r>
      <w:r w:rsidR="00241AB5">
        <w:rPr>
          <w:rFonts w:ascii="Times New Roman" w:hAnsi="Times New Roman" w:cs="Times New Roman"/>
          <w:bCs/>
          <w:sz w:val="28"/>
          <w:szCs w:val="28"/>
        </w:rPr>
        <w:t>й</w:t>
      </w:r>
      <w:r w:rsidRPr="009B1D81">
        <w:rPr>
          <w:rFonts w:ascii="Times New Roman" w:hAnsi="Times New Roman" w:cs="Times New Roman"/>
          <w:bCs/>
          <w:sz w:val="28"/>
          <w:szCs w:val="28"/>
        </w:rPr>
        <w:t>, включая письменное консультировани</w:t>
      </w:r>
      <w:r w:rsidR="00594891">
        <w:rPr>
          <w:rFonts w:ascii="Times New Roman" w:hAnsi="Times New Roman" w:cs="Times New Roman"/>
          <w:bCs/>
          <w:sz w:val="28"/>
          <w:szCs w:val="28"/>
        </w:rPr>
        <w:t>я</w:t>
      </w:r>
      <w:r w:rsidRPr="009B1D81">
        <w:rPr>
          <w:rFonts w:ascii="Times New Roman" w:hAnsi="Times New Roman" w:cs="Times New Roman"/>
          <w:bCs/>
          <w:sz w:val="28"/>
          <w:szCs w:val="28"/>
        </w:rPr>
        <w:t xml:space="preserve">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</w:t>
      </w:r>
      <w:r w:rsidRPr="009B1D81">
        <w:rPr>
          <w:rFonts w:ascii="Times New Roman" w:hAnsi="Times New Roman" w:cs="Times New Roman"/>
          <w:bCs/>
          <w:sz w:val="28"/>
          <w:szCs w:val="28"/>
        </w:rPr>
        <w:lastRenderedPageBreak/>
        <w:t>бездействия должностных лиц;</w:t>
      </w:r>
    </w:p>
    <w:p w14:paraId="6AA22BF4" w14:textId="5DA60475" w:rsidR="00AA08EF" w:rsidRPr="00AA08EF" w:rsidRDefault="00AA08EF" w:rsidP="00AA08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проведено </w:t>
      </w:r>
      <w:r w:rsidR="00663621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информировани</w:t>
      </w:r>
      <w:r w:rsidR="00663621">
        <w:rPr>
          <w:rFonts w:ascii="Times New Roman" w:hAnsi="Times New Roman" w:cs="Times New Roman"/>
          <w:bCs/>
          <w:sz w:val="28"/>
          <w:szCs w:val="28"/>
        </w:rPr>
        <w:t>я</w:t>
      </w:r>
      <w:r w:rsidRPr="00AA08EF">
        <w:rPr>
          <w:rFonts w:ascii="Times New Roman" w:hAnsi="Times New Roman" w:cs="Times New Roman"/>
          <w:bCs/>
          <w:sz w:val="28"/>
          <w:szCs w:val="28"/>
        </w:rPr>
        <w:t xml:space="preserve"> юридических лиц и индивидуальных предпринимателей по вопросам соблюдения обязательных требований промышленной безопасности посредством размещения соответствующих сведений на официальных сайтах Ростехнадзора и его территориальных органов в сети «Интернет»:</w:t>
      </w:r>
    </w:p>
    <w:p w14:paraId="721EC532" w14:textId="77777777" w:rsidR="002166DD" w:rsidRPr="00837725" w:rsidRDefault="002166DD" w:rsidP="004000D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18008C6" w14:textId="28C7ACB5" w:rsidR="0011703A" w:rsidRPr="00837725" w:rsidRDefault="00663621" w:rsidP="00BB1FEC">
      <w:pPr>
        <w:pStyle w:val="1"/>
        <w:spacing w:before="0" w:line="360" w:lineRule="auto"/>
        <w:rPr>
          <w:color w:val="auto"/>
        </w:rPr>
      </w:pPr>
      <w:r w:rsidRPr="00663621">
        <w:rPr>
          <w:color w:val="auto"/>
        </w:rPr>
        <w:t>Аварийность и травматизм на поднадзорных объектах за 1 квартал 2025 года</w:t>
      </w:r>
      <w:r w:rsidR="0011703A" w:rsidRPr="00837725">
        <w:rPr>
          <w:color w:val="auto"/>
        </w:rPr>
        <w:t>.</w:t>
      </w:r>
    </w:p>
    <w:p w14:paraId="2D1E9E8A" w14:textId="0AB4D46D" w:rsidR="00213E1F" w:rsidRDefault="00213E1F" w:rsidP="006D1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E1F">
        <w:rPr>
          <w:rFonts w:ascii="Times New Roman" w:hAnsi="Times New Roman" w:cs="Times New Roman"/>
          <w:sz w:val="28"/>
          <w:szCs w:val="28"/>
        </w:rPr>
        <w:t>Важным показателем осуществления надзорной деятельности является уровень аварийности и смертельного производственного травматизма в поднадзорных организациях.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E014B" w14:textId="349679BB" w:rsidR="00213E1F" w:rsidRDefault="00956067" w:rsidP="006D1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произошла</w:t>
      </w:r>
      <w:r w:rsidR="00400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04CF" w:rsidRPr="00837725">
        <w:rPr>
          <w:rFonts w:ascii="Times New Roman" w:hAnsi="Times New Roman" w:cs="Times New Roman"/>
          <w:sz w:val="28"/>
          <w:szCs w:val="28"/>
        </w:rPr>
        <w:t xml:space="preserve"> авари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</w:t>
      </w:r>
      <w:r w:rsidR="00594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104CF" w:rsidRPr="00837725">
        <w:rPr>
          <w:rFonts w:ascii="Times New Roman" w:hAnsi="Times New Roman" w:cs="Times New Roman"/>
          <w:sz w:val="28"/>
          <w:szCs w:val="28"/>
        </w:rPr>
        <w:t xml:space="preserve"> несчастных 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13E1F">
        <w:rPr>
          <w:rFonts w:ascii="Times New Roman" w:hAnsi="Times New Roman" w:cs="Times New Roman"/>
          <w:sz w:val="28"/>
          <w:szCs w:val="28"/>
        </w:rPr>
        <w:t xml:space="preserve">, </w:t>
      </w:r>
      <w:r w:rsidR="007D60B5" w:rsidRPr="00837725">
        <w:rPr>
          <w:rFonts w:ascii="Times New Roman" w:hAnsi="Times New Roman" w:cs="Times New Roman"/>
          <w:sz w:val="28"/>
          <w:szCs w:val="28"/>
        </w:rPr>
        <w:t>по сравнению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с</w:t>
      </w:r>
      <w:r w:rsidR="00594891">
        <w:rPr>
          <w:rFonts w:ascii="Times New Roman" w:hAnsi="Times New Roman" w:cs="Times New Roman"/>
          <w:sz w:val="28"/>
          <w:szCs w:val="28"/>
        </w:rPr>
        <w:t xml:space="preserve"> аналогичным периодом </w:t>
      </w:r>
      <w:r w:rsidR="007D60B5" w:rsidRPr="0083772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D60B5" w:rsidRPr="00837725">
        <w:rPr>
          <w:rFonts w:ascii="Times New Roman" w:hAnsi="Times New Roman" w:cs="Times New Roman"/>
          <w:sz w:val="28"/>
          <w:szCs w:val="28"/>
        </w:rPr>
        <w:t xml:space="preserve"> год</w:t>
      </w:r>
      <w:r w:rsidR="00594891">
        <w:rPr>
          <w:rFonts w:ascii="Times New Roman" w:hAnsi="Times New Roman" w:cs="Times New Roman"/>
          <w:sz w:val="28"/>
          <w:szCs w:val="28"/>
        </w:rPr>
        <w:t>а</w:t>
      </w:r>
      <w:r w:rsidR="007D60B5" w:rsidRPr="00837725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4000D0">
        <w:rPr>
          <w:rFonts w:ascii="Times New Roman" w:hAnsi="Times New Roman" w:cs="Times New Roman"/>
          <w:sz w:val="28"/>
          <w:szCs w:val="28"/>
        </w:rPr>
        <w:t xml:space="preserve">аварий </w:t>
      </w:r>
      <w:r>
        <w:rPr>
          <w:rFonts w:ascii="Times New Roman" w:hAnsi="Times New Roman" w:cs="Times New Roman"/>
          <w:sz w:val="28"/>
          <w:szCs w:val="28"/>
        </w:rPr>
        <w:t>уменьшилось на 1</w:t>
      </w:r>
      <w:r w:rsidR="00213E1F">
        <w:rPr>
          <w:rFonts w:ascii="Times New Roman" w:hAnsi="Times New Roman" w:cs="Times New Roman"/>
          <w:sz w:val="28"/>
          <w:szCs w:val="28"/>
        </w:rPr>
        <w:t>.</w:t>
      </w:r>
    </w:p>
    <w:p w14:paraId="1234719E" w14:textId="202E288A" w:rsidR="00213E1F" w:rsidRPr="00213E1F" w:rsidRDefault="00956067" w:rsidP="00E55D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Авария</w:t>
      </w:r>
      <w:r w:rsidR="00213E1F" w:rsidRPr="00213E1F">
        <w:rPr>
          <w:rFonts w:ascii="Times New Roman" w:hAnsi="Times New Roman" w:cs="Times New Roman"/>
          <w:sz w:val="28"/>
          <w:szCs w:val="28"/>
        </w:rPr>
        <w:t xml:space="preserve"> произошл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3E1F" w:rsidRPr="00213E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17.02.2025 в ООО «РН-Уватнефтегаз»</w:t>
      </w:r>
      <w:r w:rsidR="00213E1F" w:rsidRPr="00213E1F">
        <w:rPr>
          <w:rFonts w:ascii="Times New Roman" w:hAnsi="Times New Roman" w:cs="Times New Roman"/>
          <w:sz w:val="28"/>
          <w:szCs w:val="28"/>
        </w:rPr>
        <w:t xml:space="preserve"> на </w:t>
      </w:r>
      <w:r w:rsidRPr="00956067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6067">
        <w:rPr>
          <w:rFonts w:ascii="Times New Roman" w:hAnsi="Times New Roman" w:cs="Times New Roman"/>
          <w:sz w:val="28"/>
          <w:szCs w:val="28"/>
        </w:rPr>
        <w:t xml:space="preserve"> скважин Радонежского месторождения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6067">
        <w:rPr>
          <w:rFonts w:ascii="Times New Roman" w:hAnsi="Times New Roman" w:cs="Times New Roman"/>
          <w:sz w:val="28"/>
          <w:szCs w:val="28"/>
        </w:rPr>
        <w:t xml:space="preserve">При подъеме электроцентробежного насоса произошел выход газа с последующим возгоранием. Пострадало </w:t>
      </w:r>
      <w:r w:rsidR="002F7D03">
        <w:rPr>
          <w:rFonts w:ascii="Times New Roman" w:hAnsi="Times New Roman" w:cs="Times New Roman"/>
          <w:sz w:val="28"/>
          <w:szCs w:val="28"/>
        </w:rPr>
        <w:t>3 чело</w:t>
      </w:r>
      <w:r w:rsidR="00E61B9C">
        <w:rPr>
          <w:rFonts w:ascii="Times New Roman" w:hAnsi="Times New Roman" w:cs="Times New Roman"/>
          <w:sz w:val="28"/>
          <w:szCs w:val="28"/>
        </w:rPr>
        <w:t>века</w:t>
      </w:r>
      <w:r w:rsidRPr="00956067">
        <w:rPr>
          <w:rFonts w:ascii="Times New Roman" w:hAnsi="Times New Roman" w:cs="Times New Roman"/>
          <w:sz w:val="28"/>
          <w:szCs w:val="28"/>
        </w:rPr>
        <w:t xml:space="preserve">. Возгорание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956067">
        <w:rPr>
          <w:rFonts w:ascii="Times New Roman" w:hAnsi="Times New Roman" w:cs="Times New Roman"/>
          <w:sz w:val="28"/>
          <w:szCs w:val="28"/>
        </w:rPr>
        <w:t>ликвидировано. Скважина закрыта.</w:t>
      </w:r>
    </w:p>
    <w:p w14:paraId="47DD6647" w14:textId="262DD6BE" w:rsidR="003104CF" w:rsidRDefault="00956067" w:rsidP="006D1A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067">
        <w:rPr>
          <w:rFonts w:ascii="Times New Roman" w:hAnsi="Times New Roman" w:cs="Times New Roman"/>
          <w:bCs/>
          <w:sz w:val="28"/>
          <w:szCs w:val="28"/>
        </w:rPr>
        <w:t>К</w:t>
      </w:r>
      <w:r w:rsidR="007D60B5" w:rsidRPr="00956067">
        <w:rPr>
          <w:rFonts w:ascii="Times New Roman" w:hAnsi="Times New Roman" w:cs="Times New Roman"/>
          <w:sz w:val="28"/>
          <w:szCs w:val="28"/>
        </w:rPr>
        <w:t>оли</w:t>
      </w:r>
      <w:r w:rsidR="007D60B5" w:rsidRPr="00837725">
        <w:rPr>
          <w:rFonts w:ascii="Times New Roman" w:hAnsi="Times New Roman" w:cs="Times New Roman"/>
          <w:sz w:val="28"/>
          <w:szCs w:val="28"/>
        </w:rPr>
        <w:t xml:space="preserve">чество учетных несчастных случаев </w:t>
      </w:r>
      <w:r w:rsidR="00594891">
        <w:rPr>
          <w:rFonts w:ascii="Times New Roman" w:hAnsi="Times New Roman" w:cs="Times New Roman"/>
          <w:sz w:val="28"/>
          <w:szCs w:val="28"/>
        </w:rPr>
        <w:t>уменьшилось</w:t>
      </w:r>
      <w:r w:rsidR="00E55D45" w:rsidRPr="00E55D45">
        <w:rPr>
          <w:rFonts w:ascii="Times New Roman" w:hAnsi="Times New Roman" w:cs="Times New Roman"/>
          <w:sz w:val="28"/>
          <w:szCs w:val="28"/>
        </w:rPr>
        <w:t xml:space="preserve"> </w:t>
      </w:r>
      <w:r w:rsidR="00E55D45" w:rsidRPr="00837725">
        <w:rPr>
          <w:rFonts w:ascii="Times New Roman" w:hAnsi="Times New Roman" w:cs="Times New Roman"/>
          <w:sz w:val="28"/>
          <w:szCs w:val="28"/>
        </w:rPr>
        <w:t>по сравнению с</w:t>
      </w:r>
      <w:r w:rsidR="00E55D45">
        <w:rPr>
          <w:rFonts w:ascii="Times New Roman" w:hAnsi="Times New Roman" w:cs="Times New Roman"/>
          <w:sz w:val="28"/>
          <w:szCs w:val="28"/>
        </w:rPr>
        <w:t xml:space="preserve"> аналогичным периодом </w:t>
      </w:r>
      <w:r w:rsidR="00E55D45" w:rsidRPr="00837725">
        <w:rPr>
          <w:rFonts w:ascii="Times New Roman" w:hAnsi="Times New Roman" w:cs="Times New Roman"/>
          <w:sz w:val="28"/>
          <w:szCs w:val="28"/>
        </w:rPr>
        <w:t>202</w:t>
      </w:r>
      <w:r w:rsidR="00E55D45">
        <w:rPr>
          <w:rFonts w:ascii="Times New Roman" w:hAnsi="Times New Roman" w:cs="Times New Roman"/>
          <w:sz w:val="28"/>
          <w:szCs w:val="28"/>
        </w:rPr>
        <w:t>4</w:t>
      </w:r>
      <w:r w:rsidR="00E55D45" w:rsidRPr="00837725">
        <w:rPr>
          <w:rFonts w:ascii="Times New Roman" w:hAnsi="Times New Roman" w:cs="Times New Roman"/>
          <w:sz w:val="28"/>
          <w:szCs w:val="28"/>
        </w:rPr>
        <w:t xml:space="preserve"> год</w:t>
      </w:r>
      <w:r w:rsidR="00E55D45">
        <w:rPr>
          <w:rFonts w:ascii="Times New Roman" w:hAnsi="Times New Roman" w:cs="Times New Roman"/>
          <w:sz w:val="28"/>
          <w:szCs w:val="28"/>
        </w:rPr>
        <w:t>а на 1</w:t>
      </w:r>
      <w:r w:rsidR="007D60B5" w:rsidRPr="00837725">
        <w:rPr>
          <w:rFonts w:ascii="Times New Roman" w:hAnsi="Times New Roman" w:cs="Times New Roman"/>
          <w:sz w:val="28"/>
          <w:szCs w:val="28"/>
        </w:rPr>
        <w:t>, число погибших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 w:rsidR="007D60B5" w:rsidRPr="00837725">
        <w:rPr>
          <w:rFonts w:ascii="Times New Roman" w:hAnsi="Times New Roman" w:cs="Times New Roman"/>
          <w:sz w:val="28"/>
          <w:szCs w:val="28"/>
        </w:rPr>
        <w:t>результате производст</w:t>
      </w:r>
      <w:r w:rsidR="00FE7426" w:rsidRPr="00837725">
        <w:rPr>
          <w:rFonts w:ascii="Times New Roman" w:hAnsi="Times New Roman" w:cs="Times New Roman"/>
          <w:sz w:val="28"/>
          <w:szCs w:val="28"/>
        </w:rPr>
        <w:t xml:space="preserve">венного травматизма </w:t>
      </w:r>
      <w:r w:rsidR="00E55D45">
        <w:rPr>
          <w:rFonts w:ascii="Times New Roman" w:hAnsi="Times New Roman" w:cs="Times New Roman"/>
          <w:sz w:val="28"/>
          <w:szCs w:val="28"/>
        </w:rPr>
        <w:t xml:space="preserve">осталось на том же </w:t>
      </w:r>
      <w:r w:rsidR="002F7D03">
        <w:rPr>
          <w:rFonts w:ascii="Times New Roman" w:hAnsi="Times New Roman" w:cs="Times New Roman"/>
          <w:sz w:val="28"/>
          <w:szCs w:val="28"/>
        </w:rPr>
        <w:t>уровне</w:t>
      </w:r>
      <w:r w:rsidR="003104CF" w:rsidRPr="008377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34EB6B" w14:textId="63B23334" w:rsidR="00213E1F" w:rsidRDefault="002F7D03" w:rsidP="002F7D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14.01.2025</w:t>
      </w:r>
      <w:r w:rsidR="00213E1F" w:rsidRPr="0021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произошел смертельный несчастный случай </w:t>
      </w:r>
      <w:r w:rsidR="00213E1F" w:rsidRPr="00213E1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13E1F" w:rsidRPr="00213E1F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«Сургутнефтегаз»</w:t>
      </w:r>
      <w:r w:rsidR="00213E1F" w:rsidRPr="00213E1F">
        <w:rPr>
          <w:rFonts w:ascii="Times New Roman" w:hAnsi="Times New Roman" w:cs="Times New Roman"/>
          <w:sz w:val="28"/>
          <w:szCs w:val="28"/>
        </w:rPr>
        <w:t xml:space="preserve"> на объекте «</w:t>
      </w:r>
      <w:r w:rsidRPr="002F7D03">
        <w:rPr>
          <w:rFonts w:ascii="Times New Roman" w:hAnsi="Times New Roman" w:cs="Times New Roman"/>
          <w:sz w:val="28"/>
          <w:szCs w:val="28"/>
        </w:rPr>
        <w:t>Фонд скважин Южно-Ляминского месторождения НГДУ "Лянторнефть"</w:t>
      </w:r>
      <w:r w:rsidR="00E61B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F7D03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F7D03">
        <w:rPr>
          <w:rFonts w:ascii="Times New Roman" w:hAnsi="Times New Roman" w:cs="Times New Roman"/>
          <w:sz w:val="28"/>
          <w:szCs w:val="28"/>
        </w:rPr>
        <w:t xml:space="preserve"> по добычи нефти и газа 3 разряда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82B945" w14:textId="49FCDCBF" w:rsidR="002F7D03" w:rsidRDefault="002F7D03" w:rsidP="002F7D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17.02.2025 произошел групповой несчастный случай</w:t>
      </w:r>
      <w:r w:rsidR="00E61B9C">
        <w:rPr>
          <w:rFonts w:ascii="Times New Roman" w:hAnsi="Times New Roman" w:cs="Times New Roman"/>
          <w:sz w:val="28"/>
          <w:szCs w:val="28"/>
        </w:rPr>
        <w:t xml:space="preserve"> на объекте ООО «РН-Уватнефтегаз» «</w:t>
      </w:r>
      <w:r w:rsidR="00E61B9C" w:rsidRPr="00E61B9C">
        <w:rPr>
          <w:rFonts w:ascii="Times New Roman" w:hAnsi="Times New Roman" w:cs="Times New Roman"/>
          <w:sz w:val="28"/>
          <w:szCs w:val="28"/>
        </w:rPr>
        <w:t>Фонд скважин Радонежского месторождения</w:t>
      </w:r>
      <w:r w:rsidR="00E61B9C">
        <w:rPr>
          <w:rFonts w:ascii="Times New Roman" w:hAnsi="Times New Roman" w:cs="Times New Roman"/>
          <w:sz w:val="28"/>
          <w:szCs w:val="28"/>
        </w:rPr>
        <w:t>» с б</w:t>
      </w:r>
      <w:r w:rsidR="00E61B9C" w:rsidRPr="00E61B9C">
        <w:rPr>
          <w:rFonts w:ascii="Times New Roman" w:hAnsi="Times New Roman" w:cs="Times New Roman"/>
          <w:sz w:val="28"/>
          <w:szCs w:val="28"/>
        </w:rPr>
        <w:t>урильщик</w:t>
      </w:r>
      <w:r w:rsidR="00E61B9C">
        <w:rPr>
          <w:rFonts w:ascii="Times New Roman" w:hAnsi="Times New Roman" w:cs="Times New Roman"/>
          <w:sz w:val="28"/>
          <w:szCs w:val="28"/>
        </w:rPr>
        <w:t>ом</w:t>
      </w:r>
      <w:r w:rsidR="00E61B9C" w:rsidRPr="00E61B9C">
        <w:rPr>
          <w:rFonts w:ascii="Times New Roman" w:hAnsi="Times New Roman" w:cs="Times New Roman"/>
          <w:sz w:val="28"/>
          <w:szCs w:val="28"/>
        </w:rPr>
        <w:t xml:space="preserve"> капитального ремонта скважин 7 разряда</w:t>
      </w:r>
      <w:r w:rsidR="00E61B9C">
        <w:rPr>
          <w:rFonts w:ascii="Times New Roman" w:hAnsi="Times New Roman" w:cs="Times New Roman"/>
          <w:sz w:val="28"/>
          <w:szCs w:val="28"/>
        </w:rPr>
        <w:t xml:space="preserve"> и двумя п</w:t>
      </w:r>
      <w:r w:rsidR="00E61B9C" w:rsidRPr="00E61B9C">
        <w:rPr>
          <w:rFonts w:ascii="Times New Roman" w:hAnsi="Times New Roman" w:cs="Times New Roman"/>
          <w:sz w:val="28"/>
          <w:szCs w:val="28"/>
        </w:rPr>
        <w:t>омощник</w:t>
      </w:r>
      <w:r w:rsidR="00E61B9C">
        <w:rPr>
          <w:rFonts w:ascii="Times New Roman" w:hAnsi="Times New Roman" w:cs="Times New Roman"/>
          <w:sz w:val="28"/>
          <w:szCs w:val="28"/>
        </w:rPr>
        <w:t>ами</w:t>
      </w:r>
      <w:r w:rsidR="00E61B9C" w:rsidRPr="00E61B9C">
        <w:rPr>
          <w:rFonts w:ascii="Times New Roman" w:hAnsi="Times New Roman" w:cs="Times New Roman"/>
          <w:sz w:val="28"/>
          <w:szCs w:val="28"/>
        </w:rPr>
        <w:t xml:space="preserve"> </w:t>
      </w:r>
      <w:r w:rsidR="00E61B9C" w:rsidRPr="00E61B9C">
        <w:rPr>
          <w:rFonts w:ascii="Times New Roman" w:hAnsi="Times New Roman" w:cs="Times New Roman"/>
          <w:sz w:val="28"/>
          <w:szCs w:val="28"/>
        </w:rPr>
        <w:lastRenderedPageBreak/>
        <w:t xml:space="preserve">бурильщика капитального ремонта скважин 5 разряда </w:t>
      </w:r>
      <w:r w:rsidR="00E61B9C">
        <w:rPr>
          <w:rFonts w:ascii="Times New Roman" w:hAnsi="Times New Roman" w:cs="Times New Roman"/>
          <w:sz w:val="28"/>
          <w:szCs w:val="28"/>
        </w:rPr>
        <w:t>АО «</w:t>
      </w:r>
      <w:r w:rsidR="00E61B9C" w:rsidRPr="00956067">
        <w:rPr>
          <w:rFonts w:ascii="Times New Roman" w:hAnsi="Times New Roman" w:cs="Times New Roman"/>
          <w:sz w:val="28"/>
          <w:szCs w:val="28"/>
        </w:rPr>
        <w:t>Ермаковское Предприятие по Ремонту Скважин»</w:t>
      </w:r>
      <w:r w:rsidR="00E61B9C">
        <w:rPr>
          <w:rFonts w:ascii="Times New Roman" w:hAnsi="Times New Roman" w:cs="Times New Roman"/>
          <w:sz w:val="28"/>
          <w:szCs w:val="28"/>
        </w:rPr>
        <w:t>.</w:t>
      </w:r>
    </w:p>
    <w:p w14:paraId="33016BD6" w14:textId="12C3BA63" w:rsidR="00E61B9C" w:rsidRPr="002F7D03" w:rsidRDefault="00E61B9C" w:rsidP="002F7D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27.03.2025 произошел групповой несчастный случай на объекте ООО «РН-Пурнефтегаз»</w:t>
      </w:r>
      <w:r w:rsidRPr="00E61B9C">
        <w:rPr>
          <w:rFonts w:ascii="Times New Roman" w:hAnsi="Times New Roman" w:cs="Times New Roman"/>
          <w:sz w:val="28"/>
          <w:szCs w:val="28"/>
        </w:rPr>
        <w:t xml:space="preserve"> «Фонд скважин Тарасовского</w:t>
      </w:r>
      <w:r>
        <w:rPr>
          <w:rFonts w:ascii="Times New Roman" w:hAnsi="Times New Roman" w:cs="Times New Roman"/>
          <w:sz w:val="28"/>
          <w:szCs w:val="28"/>
        </w:rPr>
        <w:t xml:space="preserve"> месторождения» с п</w:t>
      </w:r>
      <w:r w:rsidRPr="00E61B9C">
        <w:rPr>
          <w:rFonts w:ascii="Times New Roman" w:hAnsi="Times New Roman" w:cs="Times New Roman"/>
          <w:sz w:val="28"/>
          <w:szCs w:val="28"/>
        </w:rPr>
        <w:t>омощник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1B9C">
        <w:rPr>
          <w:rFonts w:ascii="Times New Roman" w:hAnsi="Times New Roman" w:cs="Times New Roman"/>
          <w:sz w:val="28"/>
          <w:szCs w:val="28"/>
        </w:rPr>
        <w:t xml:space="preserve"> бурильщика КРС</w:t>
      </w:r>
      <w:r>
        <w:rPr>
          <w:rFonts w:ascii="Times New Roman" w:hAnsi="Times New Roman" w:cs="Times New Roman"/>
          <w:sz w:val="28"/>
          <w:szCs w:val="28"/>
        </w:rPr>
        <w:t xml:space="preserve"> и старшим</w:t>
      </w:r>
      <w:r w:rsidRPr="00E61B9C">
        <w:rPr>
          <w:rFonts w:ascii="Times New Roman" w:hAnsi="Times New Roman" w:cs="Times New Roman"/>
          <w:sz w:val="28"/>
          <w:szCs w:val="28"/>
        </w:rPr>
        <w:t xml:space="preserve"> мастер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1B9C">
        <w:rPr>
          <w:rFonts w:ascii="Times New Roman" w:hAnsi="Times New Roman" w:cs="Times New Roman"/>
          <w:sz w:val="28"/>
          <w:szCs w:val="28"/>
        </w:rPr>
        <w:t xml:space="preserve"> по сложным работам</w:t>
      </w:r>
      <w:r>
        <w:rPr>
          <w:rFonts w:ascii="Times New Roman" w:hAnsi="Times New Roman" w:cs="Times New Roman"/>
          <w:sz w:val="28"/>
          <w:szCs w:val="28"/>
        </w:rPr>
        <w:t xml:space="preserve"> АО «Самотлорнефтепромхим».</w:t>
      </w:r>
    </w:p>
    <w:p w14:paraId="08E0C10B" w14:textId="75E90BF4" w:rsidR="003104CF" w:rsidRPr="00837725" w:rsidRDefault="003104CF" w:rsidP="00213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Основные причины аварийности</w:t>
      </w:r>
      <w:r w:rsidR="008C39A2">
        <w:rPr>
          <w:rFonts w:ascii="Times New Roman" w:hAnsi="Times New Roman" w:cs="Times New Roman"/>
          <w:sz w:val="28"/>
          <w:szCs w:val="28"/>
        </w:rPr>
        <w:t xml:space="preserve"> и травматизма</w:t>
      </w:r>
      <w:r w:rsidRPr="00837725">
        <w:rPr>
          <w:rFonts w:ascii="Times New Roman" w:hAnsi="Times New Roman" w:cs="Times New Roman"/>
          <w:sz w:val="28"/>
          <w:szCs w:val="28"/>
        </w:rPr>
        <w:t>:</w:t>
      </w:r>
    </w:p>
    <w:p w14:paraId="24A64E4C" w14:textId="3558473F" w:rsidR="00DD1CCA" w:rsidRPr="008C39A2" w:rsidRDefault="008C39A2" w:rsidP="008C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A25DB3" w:rsidRPr="008C39A2">
        <w:rPr>
          <w:rFonts w:ascii="Times New Roman" w:hAnsi="Times New Roman" w:cs="Times New Roman"/>
          <w:sz w:val="28"/>
          <w:szCs w:val="28"/>
        </w:rPr>
        <w:t>ксплуатация неисправн</w:t>
      </w:r>
      <w:r w:rsidRPr="008C39A2">
        <w:rPr>
          <w:rFonts w:ascii="Times New Roman" w:hAnsi="Times New Roman" w:cs="Times New Roman"/>
          <w:sz w:val="28"/>
          <w:szCs w:val="28"/>
        </w:rPr>
        <w:t>ых</w:t>
      </w:r>
      <w:r w:rsidR="00A25DB3" w:rsidRPr="008C39A2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Pr="008C39A2">
        <w:rPr>
          <w:rFonts w:ascii="Times New Roman" w:hAnsi="Times New Roman" w:cs="Times New Roman"/>
          <w:sz w:val="28"/>
          <w:szCs w:val="28"/>
        </w:rPr>
        <w:t>их</w:t>
      </w:r>
      <w:r w:rsidR="00A25DB3" w:rsidRPr="008C39A2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Pr="008C39A2">
        <w:rPr>
          <w:rFonts w:ascii="Times New Roman" w:hAnsi="Times New Roman" w:cs="Times New Roman"/>
          <w:sz w:val="28"/>
          <w:szCs w:val="28"/>
        </w:rPr>
        <w:t>;</w:t>
      </w:r>
    </w:p>
    <w:p w14:paraId="0A3AD430" w14:textId="77EE612B" w:rsidR="00DD1CCA" w:rsidRPr="008C39A2" w:rsidRDefault="008C39A2" w:rsidP="008C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9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25DB3" w:rsidRPr="008C39A2">
        <w:rPr>
          <w:rFonts w:ascii="Times New Roman" w:hAnsi="Times New Roman" w:cs="Times New Roman"/>
          <w:sz w:val="28"/>
          <w:szCs w:val="28"/>
        </w:rPr>
        <w:t>арушение технологического процесса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875F38" w14:textId="52572AAF" w:rsidR="00DD1CCA" w:rsidRPr="008C39A2" w:rsidRDefault="008C39A2" w:rsidP="008C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25DB3" w:rsidRPr="008C39A2">
        <w:rPr>
          <w:rFonts w:ascii="Times New Roman" w:hAnsi="Times New Roman" w:cs="Times New Roman"/>
          <w:sz w:val="28"/>
          <w:szCs w:val="28"/>
        </w:rPr>
        <w:t>еобеспечение проведения контроля за соблюдением работниками опасных производственных объектов требований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4878DE" w14:textId="14D6DAA0" w:rsidR="00DD1CCA" w:rsidRPr="008C39A2" w:rsidRDefault="008C39A2" w:rsidP="008C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25DB3" w:rsidRPr="008C39A2">
        <w:rPr>
          <w:rFonts w:ascii="Times New Roman" w:hAnsi="Times New Roman" w:cs="Times New Roman"/>
          <w:sz w:val="28"/>
          <w:szCs w:val="28"/>
        </w:rPr>
        <w:t>еудовлетворительная организация производства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908B2D" w14:textId="77777777" w:rsidR="003104CF" w:rsidRPr="00837725" w:rsidRDefault="003104CF" w:rsidP="00BB1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По итогам расследования аварий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Pr="00837725">
        <w:rPr>
          <w:rFonts w:ascii="Times New Roman" w:hAnsi="Times New Roman" w:cs="Times New Roman"/>
          <w:sz w:val="28"/>
          <w:szCs w:val="28"/>
        </w:rPr>
        <w:t xml:space="preserve">несчастных случаев со стороны Управления принимаются следующие меры: </w:t>
      </w:r>
    </w:p>
    <w:p w14:paraId="0537FBD7" w14:textId="63C5116C" w:rsidR="003104CF" w:rsidRPr="00837725" w:rsidRDefault="003104CF" w:rsidP="00BB1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 xml:space="preserve">- </w:t>
      </w:r>
      <w:r w:rsidR="008C39A2">
        <w:rPr>
          <w:rFonts w:ascii="Times New Roman" w:hAnsi="Times New Roman" w:cs="Times New Roman"/>
          <w:sz w:val="28"/>
          <w:szCs w:val="28"/>
        </w:rPr>
        <w:t>выносятся</w:t>
      </w:r>
      <w:r w:rsidRPr="00837725">
        <w:rPr>
          <w:rFonts w:ascii="Times New Roman" w:hAnsi="Times New Roman" w:cs="Times New Roman"/>
          <w:sz w:val="28"/>
          <w:szCs w:val="28"/>
        </w:rPr>
        <w:t xml:space="preserve"> административные штрафы;</w:t>
      </w:r>
    </w:p>
    <w:p w14:paraId="5A683778" w14:textId="546C1E45" w:rsidR="003104CF" w:rsidRPr="00837725" w:rsidRDefault="003104CF" w:rsidP="00BB1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 xml:space="preserve">- </w:t>
      </w:r>
      <w:r w:rsidR="008C39A2">
        <w:rPr>
          <w:rFonts w:ascii="Times New Roman" w:hAnsi="Times New Roman" w:cs="Times New Roman"/>
          <w:sz w:val="28"/>
          <w:szCs w:val="28"/>
        </w:rPr>
        <w:t>виновные лица</w:t>
      </w:r>
      <w:r w:rsidRPr="00837725">
        <w:rPr>
          <w:rFonts w:ascii="Times New Roman" w:hAnsi="Times New Roman" w:cs="Times New Roman"/>
          <w:sz w:val="28"/>
          <w:szCs w:val="28"/>
        </w:rPr>
        <w:t xml:space="preserve"> </w:t>
      </w:r>
      <w:r w:rsidR="000808D9" w:rsidRPr="00837725">
        <w:rPr>
          <w:rFonts w:ascii="Times New Roman" w:hAnsi="Times New Roman" w:cs="Times New Roman"/>
          <w:sz w:val="28"/>
          <w:szCs w:val="28"/>
        </w:rPr>
        <w:t xml:space="preserve">направляются на </w:t>
      </w:r>
      <w:r w:rsidRPr="00837725">
        <w:rPr>
          <w:rFonts w:ascii="Times New Roman" w:hAnsi="Times New Roman" w:cs="Times New Roman"/>
          <w:sz w:val="28"/>
          <w:szCs w:val="28"/>
        </w:rPr>
        <w:t>внеочередную аттестацию;</w:t>
      </w:r>
    </w:p>
    <w:p w14:paraId="6B24D587" w14:textId="1A3A41D7" w:rsidR="003104CF" w:rsidRPr="00837725" w:rsidRDefault="003104CF" w:rsidP="00BB1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- разрабатываются мероприятия по локализации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Pr="00837725">
        <w:rPr>
          <w:rFonts w:ascii="Times New Roman" w:hAnsi="Times New Roman" w:cs="Times New Roman"/>
          <w:sz w:val="28"/>
          <w:szCs w:val="28"/>
        </w:rPr>
        <w:t>устранению причин аварий</w:t>
      </w:r>
      <w:r w:rsidR="008E2151" w:rsidRPr="00837725">
        <w:rPr>
          <w:rFonts w:ascii="Times New Roman" w:hAnsi="Times New Roman" w:cs="Times New Roman"/>
          <w:sz w:val="28"/>
          <w:szCs w:val="28"/>
        </w:rPr>
        <w:t xml:space="preserve"> с установлением </w:t>
      </w:r>
      <w:r w:rsidR="008C39A2">
        <w:rPr>
          <w:rFonts w:ascii="Times New Roman" w:hAnsi="Times New Roman" w:cs="Times New Roman"/>
          <w:sz w:val="28"/>
          <w:szCs w:val="28"/>
        </w:rPr>
        <w:t xml:space="preserve">сроков </w:t>
      </w:r>
      <w:r w:rsidR="008E2151" w:rsidRPr="00837725">
        <w:rPr>
          <w:rFonts w:ascii="Times New Roman" w:hAnsi="Times New Roman" w:cs="Times New Roman"/>
          <w:sz w:val="28"/>
          <w:szCs w:val="28"/>
        </w:rPr>
        <w:t>контроля их исполнения.</w:t>
      </w:r>
    </w:p>
    <w:p w14:paraId="7F207B33" w14:textId="1A9D1799" w:rsidR="00482091" w:rsidRDefault="003104CF" w:rsidP="00BB1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>В целях профилактики, проведенный анализ обстоятельств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Pr="00837725">
        <w:rPr>
          <w:rFonts w:ascii="Times New Roman" w:hAnsi="Times New Roman" w:cs="Times New Roman"/>
          <w:sz w:val="28"/>
          <w:szCs w:val="28"/>
        </w:rPr>
        <w:t>причин каждой аварии, несчастного случая доводится до поднадзорных предприятий, осуществляющих аналогичную деятельность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в </w:t>
      </w:r>
      <w:r w:rsidRPr="00837725">
        <w:rPr>
          <w:rFonts w:ascii="Times New Roman" w:hAnsi="Times New Roman" w:cs="Times New Roman"/>
          <w:sz w:val="28"/>
          <w:szCs w:val="28"/>
        </w:rPr>
        <w:t>формате информационных писем, публичного обсуждения правоприменительной практики, а также информация об аварийности</w:t>
      </w:r>
      <w:r w:rsidR="00DD26D2" w:rsidRPr="00837725">
        <w:rPr>
          <w:rFonts w:ascii="Times New Roman" w:hAnsi="Times New Roman" w:cs="Times New Roman"/>
          <w:sz w:val="28"/>
          <w:szCs w:val="28"/>
        </w:rPr>
        <w:t xml:space="preserve"> и </w:t>
      </w:r>
      <w:r w:rsidRPr="00837725">
        <w:rPr>
          <w:rFonts w:ascii="Times New Roman" w:hAnsi="Times New Roman" w:cs="Times New Roman"/>
          <w:sz w:val="28"/>
          <w:szCs w:val="28"/>
        </w:rPr>
        <w:t xml:space="preserve">травматизме </w:t>
      </w:r>
      <w:r w:rsidR="008C39A2">
        <w:rPr>
          <w:rFonts w:ascii="Times New Roman" w:hAnsi="Times New Roman" w:cs="Times New Roman"/>
          <w:sz w:val="28"/>
          <w:szCs w:val="28"/>
        </w:rPr>
        <w:t>размещается на сайте Управления, проводится еженедельный мониторинг предпосылок к инцидентам, при контрольной (надзорной) деятельности проверяется оформление работ повышенной опасности.</w:t>
      </w:r>
    </w:p>
    <w:p w14:paraId="1DC2E17C" w14:textId="77777777" w:rsidR="006B6B44" w:rsidRDefault="006B6B44" w:rsidP="006B6B4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9B8FB" w14:textId="77777777" w:rsidR="006B6B44" w:rsidRDefault="006B6B44" w:rsidP="006B6B4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A5731" w14:textId="77777777" w:rsidR="006B6B44" w:rsidRDefault="006B6B44" w:rsidP="006B6B4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92068" w14:textId="6DA91CAA" w:rsidR="006B6B44" w:rsidRPr="006B6B44" w:rsidRDefault="006B6B44" w:rsidP="006B6B4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B44">
        <w:rPr>
          <w:rFonts w:ascii="Times New Roman" w:hAnsi="Times New Roman" w:cs="Times New Roman"/>
          <w:b/>
          <w:sz w:val="28"/>
          <w:szCs w:val="28"/>
        </w:rPr>
        <w:lastRenderedPageBreak/>
        <w:t>Обращения граждан за 1 квартал 2025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D0BCD28" w14:textId="585123A5" w:rsidR="008C39A2" w:rsidRPr="00EE7843" w:rsidRDefault="008C39A2" w:rsidP="006B6B44">
      <w:pPr>
        <w:pStyle w:val="af"/>
        <w:spacing w:line="360" w:lineRule="auto"/>
        <w:ind w:firstLine="993"/>
        <w:jc w:val="both"/>
        <w:rPr>
          <w:rFonts w:eastAsiaTheme="minorHAnsi"/>
          <w:sz w:val="28"/>
          <w:szCs w:val="28"/>
          <w:lang w:eastAsia="en-US"/>
        </w:rPr>
      </w:pPr>
      <w:r w:rsidRPr="00EE7843">
        <w:rPr>
          <w:rFonts w:eastAsiaTheme="minorHAnsi"/>
          <w:sz w:val="28"/>
          <w:szCs w:val="28"/>
          <w:lang w:eastAsia="en-US"/>
        </w:rPr>
        <w:t>В 1 квартале 202</w:t>
      </w:r>
      <w:r>
        <w:rPr>
          <w:rFonts w:eastAsiaTheme="minorHAnsi"/>
          <w:sz w:val="28"/>
          <w:szCs w:val="28"/>
          <w:lang w:eastAsia="en-US"/>
        </w:rPr>
        <w:t>5</w:t>
      </w:r>
      <w:r w:rsidRPr="00EE7843">
        <w:rPr>
          <w:rFonts w:eastAsiaTheme="minorHAnsi"/>
          <w:sz w:val="28"/>
          <w:szCs w:val="28"/>
          <w:lang w:eastAsia="en-US"/>
        </w:rPr>
        <w:t xml:space="preserve"> года в Управление поступило 2</w:t>
      </w:r>
      <w:r w:rsidR="00611193">
        <w:rPr>
          <w:rFonts w:eastAsiaTheme="minorHAnsi"/>
          <w:sz w:val="28"/>
          <w:szCs w:val="28"/>
          <w:lang w:eastAsia="en-US"/>
        </w:rPr>
        <w:t>45</w:t>
      </w:r>
      <w:r w:rsidRPr="00EE7843">
        <w:rPr>
          <w:rFonts w:eastAsiaTheme="minorHAnsi"/>
          <w:sz w:val="28"/>
          <w:szCs w:val="28"/>
          <w:lang w:eastAsia="en-US"/>
        </w:rPr>
        <w:t xml:space="preserve"> обращени</w:t>
      </w:r>
      <w:r w:rsidR="00611193">
        <w:rPr>
          <w:rFonts w:eastAsiaTheme="minorHAnsi"/>
          <w:sz w:val="28"/>
          <w:szCs w:val="28"/>
          <w:lang w:eastAsia="en-US"/>
        </w:rPr>
        <w:t>й</w:t>
      </w:r>
      <w:r w:rsidRPr="00EE7843">
        <w:rPr>
          <w:rFonts w:eastAsiaTheme="minorHAnsi"/>
          <w:sz w:val="28"/>
          <w:szCs w:val="28"/>
          <w:lang w:eastAsia="en-US"/>
        </w:rPr>
        <w:t xml:space="preserve"> граждан, из них </w:t>
      </w:r>
      <w:r w:rsidR="00611193">
        <w:rPr>
          <w:rFonts w:eastAsiaTheme="minorHAnsi"/>
          <w:sz w:val="28"/>
          <w:szCs w:val="28"/>
          <w:lang w:eastAsia="en-US"/>
        </w:rPr>
        <w:t>136</w:t>
      </w:r>
      <w:r w:rsidRPr="00EE7843">
        <w:rPr>
          <w:rFonts w:eastAsiaTheme="minorHAnsi"/>
          <w:sz w:val="28"/>
          <w:szCs w:val="28"/>
          <w:lang w:eastAsia="en-US"/>
        </w:rPr>
        <w:t xml:space="preserve"> обращений было получено в форме электронного документа.</w:t>
      </w:r>
    </w:p>
    <w:p w14:paraId="18CA3546" w14:textId="1BE1116F" w:rsidR="008C39A2" w:rsidRPr="00EE7843" w:rsidRDefault="008C39A2" w:rsidP="00611193">
      <w:pPr>
        <w:pStyle w:val="a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7843">
        <w:rPr>
          <w:rFonts w:eastAsiaTheme="minorHAnsi"/>
          <w:sz w:val="28"/>
          <w:szCs w:val="28"/>
          <w:lang w:eastAsia="en-US"/>
        </w:rPr>
        <w:t xml:space="preserve">Наибольшее количество обращений поступило в Управление по неудовлетворительной работе лифтов (почти </w:t>
      </w:r>
      <w:r w:rsidR="00611193">
        <w:rPr>
          <w:rFonts w:eastAsiaTheme="minorHAnsi"/>
          <w:sz w:val="28"/>
          <w:szCs w:val="28"/>
          <w:lang w:eastAsia="en-US"/>
        </w:rPr>
        <w:t>3</w:t>
      </w:r>
      <w:r w:rsidRPr="00EE7843">
        <w:rPr>
          <w:rFonts w:eastAsiaTheme="minorHAnsi"/>
          <w:sz w:val="28"/>
          <w:szCs w:val="28"/>
          <w:lang w:eastAsia="en-US"/>
        </w:rPr>
        <w:t>1 % от общего числа поступивших обращений).</w:t>
      </w:r>
    </w:p>
    <w:p w14:paraId="327D7677" w14:textId="27BC6C0B" w:rsidR="008C39A2" w:rsidRPr="00EE7843" w:rsidRDefault="008C39A2" w:rsidP="008C39A2">
      <w:pPr>
        <w:pStyle w:val="a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7843">
        <w:rPr>
          <w:rFonts w:eastAsiaTheme="minorHAnsi"/>
          <w:sz w:val="28"/>
          <w:szCs w:val="28"/>
          <w:lang w:eastAsia="en-US"/>
        </w:rPr>
        <w:t xml:space="preserve">Из общего количества поступивших обращений граждан </w:t>
      </w:r>
      <w:r w:rsidR="00611193">
        <w:rPr>
          <w:rFonts w:eastAsiaTheme="minorHAnsi"/>
          <w:sz w:val="28"/>
          <w:szCs w:val="28"/>
          <w:lang w:eastAsia="en-US"/>
        </w:rPr>
        <w:t>20</w:t>
      </w:r>
      <w:r w:rsidRPr="00EE7843">
        <w:rPr>
          <w:rFonts w:eastAsiaTheme="minorHAnsi"/>
          <w:sz w:val="28"/>
          <w:szCs w:val="28"/>
          <w:lang w:eastAsia="en-US"/>
        </w:rPr>
        <w:t xml:space="preserve"> обращений переадресован</w:t>
      </w:r>
      <w:r w:rsidR="00611193">
        <w:rPr>
          <w:rFonts w:eastAsiaTheme="minorHAnsi"/>
          <w:sz w:val="28"/>
          <w:szCs w:val="28"/>
          <w:lang w:eastAsia="en-US"/>
        </w:rPr>
        <w:t>ы в соответствии с компетенцией, по 156 обращениям даны разъяснения, 44 обращения были рассмотрены с выездом на место.</w:t>
      </w:r>
    </w:p>
    <w:p w14:paraId="2728E207" w14:textId="77777777" w:rsidR="00611193" w:rsidRPr="00611193" w:rsidRDefault="00611193" w:rsidP="00611193">
      <w:pPr>
        <w:pStyle w:val="af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Обращаем ваше внимание, что </w:t>
      </w:r>
      <w:r w:rsidRPr="00611193">
        <w:rPr>
          <w:rFonts w:eastAsiaTheme="minorHAnsi"/>
          <w:sz w:val="28"/>
          <w:szCs w:val="28"/>
          <w:lang w:eastAsia="en-US"/>
        </w:rPr>
        <w:t xml:space="preserve">Федеральным законом от 28 декабря 2024 г. </w:t>
      </w:r>
      <w:r w:rsidRPr="00611193">
        <w:rPr>
          <w:rFonts w:eastAsiaTheme="minorHAnsi"/>
          <w:bCs/>
          <w:sz w:val="28"/>
          <w:szCs w:val="28"/>
          <w:lang w:eastAsia="en-US"/>
        </w:rPr>
        <w:t>№</w:t>
      </w:r>
      <w:r w:rsidRPr="00611193">
        <w:rPr>
          <w:rFonts w:eastAsiaTheme="minorHAnsi"/>
          <w:sz w:val="28"/>
          <w:szCs w:val="28"/>
          <w:lang w:eastAsia="en-US"/>
        </w:rPr>
        <w:t xml:space="preserve"> 547-ФЗ внесены изменения в Федеральный закон от 2 мая 2006 г. </w:t>
      </w:r>
      <w:r w:rsidRPr="00611193">
        <w:rPr>
          <w:rFonts w:eastAsiaTheme="minorHAnsi"/>
          <w:bCs/>
          <w:sz w:val="28"/>
          <w:szCs w:val="28"/>
          <w:lang w:eastAsia="en-US"/>
        </w:rPr>
        <w:t>№</w:t>
      </w:r>
      <w:r w:rsidRPr="00611193">
        <w:rPr>
          <w:rFonts w:eastAsiaTheme="minorHAnsi"/>
          <w:sz w:val="28"/>
          <w:szCs w:val="28"/>
          <w:lang w:eastAsia="en-US"/>
        </w:rPr>
        <w:t xml:space="preserve"> 59-ФЗ «О порядке рассмотрения обращений граждан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611193">
        <w:rPr>
          <w:rFonts w:eastAsiaTheme="minorHAnsi"/>
          <w:sz w:val="28"/>
          <w:szCs w:val="28"/>
          <w:lang w:eastAsia="en-US"/>
        </w:rPr>
        <w:t>Согласно внесенным изменениям обращение направляется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611193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 w:rsidRPr="00611193">
        <w:rPr>
          <w:rFonts w:eastAsiaTheme="minorHAnsi"/>
          <w:bCs/>
          <w:sz w:val="28"/>
          <w:szCs w:val="28"/>
          <w:lang w:eastAsia="en-US"/>
        </w:rPr>
        <w:t>№</w:t>
      </w:r>
      <w:r w:rsidRPr="0061119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11193">
        <w:rPr>
          <w:rFonts w:eastAsiaTheme="minorHAnsi"/>
          <w:sz w:val="28"/>
          <w:szCs w:val="28"/>
          <w:lang w:eastAsia="en-US"/>
        </w:rPr>
        <w:t>547-ФЗ вступил в силу 30 марта 2025 г.</w:t>
      </w:r>
    </w:p>
    <w:p w14:paraId="0C2F2FFB" w14:textId="095059C6" w:rsidR="00412A67" w:rsidRDefault="00412A67" w:rsidP="00412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EE972" w14:textId="246FBCC2" w:rsidR="00611193" w:rsidRPr="00611193" w:rsidRDefault="00611193" w:rsidP="006B6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193">
        <w:rPr>
          <w:rFonts w:ascii="Times New Roman" w:hAnsi="Times New Roman" w:cs="Times New Roman"/>
          <w:b/>
          <w:sz w:val="28"/>
          <w:szCs w:val="28"/>
        </w:rPr>
        <w:t>Оказание государственных услуг за 1 квартал 2025 года.</w:t>
      </w:r>
    </w:p>
    <w:p w14:paraId="517A787B" w14:textId="77777777" w:rsidR="00810B51" w:rsidRDefault="00412A67" w:rsidP="006B6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67">
        <w:rPr>
          <w:rFonts w:ascii="Times New Roman" w:hAnsi="Times New Roman" w:cs="Times New Roman"/>
          <w:sz w:val="28"/>
          <w:szCs w:val="28"/>
        </w:rPr>
        <w:t xml:space="preserve">Северо-Уральским управлением Ростехнадзора </w:t>
      </w:r>
      <w:r w:rsidR="00810B51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412A67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611193">
        <w:rPr>
          <w:rFonts w:ascii="Times New Roman" w:hAnsi="Times New Roman" w:cs="Times New Roman"/>
          <w:sz w:val="28"/>
          <w:szCs w:val="28"/>
        </w:rPr>
        <w:t>заключений экспертизы промышленной безопасности в реестр заключений экспертизы промышленной безопасности</w:t>
      </w:r>
      <w:r w:rsidRPr="00412A67">
        <w:rPr>
          <w:rFonts w:ascii="Times New Roman" w:hAnsi="Times New Roman" w:cs="Times New Roman"/>
          <w:sz w:val="28"/>
          <w:szCs w:val="28"/>
        </w:rPr>
        <w:t xml:space="preserve"> </w:t>
      </w:r>
      <w:r w:rsidR="00810B51">
        <w:rPr>
          <w:rFonts w:ascii="Times New Roman" w:hAnsi="Times New Roman" w:cs="Times New Roman"/>
          <w:sz w:val="28"/>
          <w:szCs w:val="28"/>
        </w:rPr>
        <w:t>9 170 единиц</w:t>
      </w:r>
      <w:r w:rsidRPr="00412A67">
        <w:rPr>
          <w:rFonts w:ascii="Times New Roman" w:hAnsi="Times New Roman" w:cs="Times New Roman"/>
          <w:sz w:val="28"/>
          <w:szCs w:val="28"/>
        </w:rPr>
        <w:t>.</w:t>
      </w:r>
    </w:p>
    <w:p w14:paraId="57FC53B9" w14:textId="285473B9" w:rsidR="00412A67" w:rsidRPr="00412A67" w:rsidRDefault="006B6B44" w:rsidP="006B6B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12A67" w:rsidRPr="00412A67">
        <w:rPr>
          <w:rFonts w:ascii="Times New Roman" w:hAnsi="Times New Roman" w:cs="Times New Roman"/>
          <w:sz w:val="28"/>
          <w:szCs w:val="28"/>
        </w:rPr>
        <w:t>а 1 квартал 202</w:t>
      </w:r>
      <w:r w:rsidR="000D2205">
        <w:rPr>
          <w:rFonts w:ascii="Times New Roman" w:hAnsi="Times New Roman" w:cs="Times New Roman"/>
          <w:sz w:val="28"/>
          <w:szCs w:val="28"/>
        </w:rPr>
        <w:t>5</w:t>
      </w:r>
      <w:r w:rsidR="00412A67" w:rsidRPr="00412A67">
        <w:rPr>
          <w:rFonts w:ascii="Times New Roman" w:hAnsi="Times New Roman" w:cs="Times New Roman"/>
          <w:sz w:val="28"/>
          <w:szCs w:val="28"/>
        </w:rPr>
        <w:t xml:space="preserve"> года в Территориальных аттестационных комиссиях Ростехнадзора прошли аттестацию в области промышленной безопасности </w:t>
      </w:r>
      <w:r w:rsidR="000D2205">
        <w:rPr>
          <w:rFonts w:ascii="Times New Roman" w:hAnsi="Times New Roman" w:cs="Times New Roman"/>
          <w:sz w:val="28"/>
          <w:szCs w:val="28"/>
        </w:rPr>
        <w:t>2476</w:t>
      </w:r>
      <w:r w:rsidR="00412A67" w:rsidRPr="00412A67">
        <w:rPr>
          <w:rFonts w:ascii="Times New Roman" w:hAnsi="Times New Roman" w:cs="Times New Roman"/>
          <w:sz w:val="28"/>
          <w:szCs w:val="28"/>
        </w:rPr>
        <w:t xml:space="preserve"> человек, с результатом сдано прошли аттестацию в области </w:t>
      </w:r>
      <w:r w:rsidR="00412A67" w:rsidRPr="00412A67">
        <w:rPr>
          <w:rFonts w:ascii="Times New Roman" w:hAnsi="Times New Roman" w:cs="Times New Roman"/>
          <w:sz w:val="28"/>
          <w:szCs w:val="28"/>
        </w:rPr>
        <w:lastRenderedPageBreak/>
        <w:t>промышленной безопасности (1</w:t>
      </w:r>
      <w:r w:rsidR="000D2205">
        <w:rPr>
          <w:rFonts w:ascii="Times New Roman" w:hAnsi="Times New Roman" w:cs="Times New Roman"/>
          <w:sz w:val="28"/>
          <w:szCs w:val="28"/>
        </w:rPr>
        <w:t>287</w:t>
      </w:r>
      <w:r w:rsidR="00412A67" w:rsidRPr="00412A67">
        <w:rPr>
          <w:rFonts w:ascii="Times New Roman" w:hAnsi="Times New Roman" w:cs="Times New Roman"/>
          <w:sz w:val="28"/>
          <w:szCs w:val="28"/>
        </w:rPr>
        <w:t>) 5</w:t>
      </w:r>
      <w:r w:rsidR="000D2205">
        <w:rPr>
          <w:rFonts w:ascii="Times New Roman" w:hAnsi="Times New Roman" w:cs="Times New Roman"/>
          <w:sz w:val="28"/>
          <w:szCs w:val="28"/>
        </w:rPr>
        <w:t>2</w:t>
      </w:r>
      <w:r w:rsidR="00412A67" w:rsidRPr="00412A67">
        <w:rPr>
          <w:rFonts w:ascii="Times New Roman" w:hAnsi="Times New Roman" w:cs="Times New Roman"/>
          <w:sz w:val="28"/>
          <w:szCs w:val="28"/>
        </w:rPr>
        <w:t>% человек, с результатом частично сдано</w:t>
      </w:r>
      <w:r w:rsidR="000D2205">
        <w:rPr>
          <w:rFonts w:ascii="Times New Roman" w:hAnsi="Times New Roman" w:cs="Times New Roman"/>
          <w:sz w:val="28"/>
          <w:szCs w:val="28"/>
        </w:rPr>
        <w:t xml:space="preserve"> либо </w:t>
      </w:r>
      <w:r w:rsidR="00412A67" w:rsidRPr="00412A67">
        <w:rPr>
          <w:rFonts w:ascii="Times New Roman" w:hAnsi="Times New Roman" w:cs="Times New Roman"/>
          <w:sz w:val="28"/>
          <w:szCs w:val="28"/>
        </w:rPr>
        <w:t>не сдано (1</w:t>
      </w:r>
      <w:r w:rsidR="000D2205">
        <w:rPr>
          <w:rFonts w:ascii="Times New Roman" w:hAnsi="Times New Roman" w:cs="Times New Roman"/>
          <w:sz w:val="28"/>
          <w:szCs w:val="28"/>
        </w:rPr>
        <w:t>189</w:t>
      </w:r>
      <w:r w:rsidR="00412A67" w:rsidRPr="00412A67">
        <w:rPr>
          <w:rFonts w:ascii="Times New Roman" w:hAnsi="Times New Roman" w:cs="Times New Roman"/>
          <w:sz w:val="28"/>
          <w:szCs w:val="28"/>
        </w:rPr>
        <w:t>) 4</w:t>
      </w:r>
      <w:r w:rsidR="000D2205">
        <w:rPr>
          <w:rFonts w:ascii="Times New Roman" w:hAnsi="Times New Roman" w:cs="Times New Roman"/>
          <w:sz w:val="28"/>
          <w:szCs w:val="28"/>
        </w:rPr>
        <w:t>8</w:t>
      </w:r>
      <w:r w:rsidR="00412A67" w:rsidRPr="00412A67">
        <w:rPr>
          <w:rFonts w:ascii="Times New Roman" w:hAnsi="Times New Roman" w:cs="Times New Roman"/>
          <w:sz w:val="28"/>
          <w:szCs w:val="28"/>
        </w:rPr>
        <w:t>%.</w:t>
      </w:r>
    </w:p>
    <w:p w14:paraId="0624C1D8" w14:textId="0ADA26D0" w:rsidR="00412A67" w:rsidRDefault="00412A67" w:rsidP="00412A67">
      <w:pPr>
        <w:jc w:val="both"/>
        <w:rPr>
          <w:rFonts w:ascii="Times New Roman" w:hAnsi="Times New Roman" w:cs="Times New Roman"/>
          <w:sz w:val="28"/>
          <w:szCs w:val="28"/>
        </w:rPr>
      </w:pPr>
      <w:r w:rsidRPr="00412A67">
        <w:rPr>
          <w:rFonts w:ascii="Times New Roman" w:hAnsi="Times New Roman" w:cs="Times New Roman"/>
          <w:sz w:val="28"/>
          <w:szCs w:val="28"/>
        </w:rPr>
        <w:t xml:space="preserve">Не явка составила </w:t>
      </w:r>
      <w:r w:rsidR="000D2205">
        <w:rPr>
          <w:rFonts w:ascii="Times New Roman" w:hAnsi="Times New Roman" w:cs="Times New Roman"/>
          <w:sz w:val="28"/>
          <w:szCs w:val="28"/>
        </w:rPr>
        <w:t>19</w:t>
      </w:r>
      <w:r w:rsidRPr="00412A67">
        <w:rPr>
          <w:rFonts w:ascii="Times New Roman" w:hAnsi="Times New Roman" w:cs="Times New Roman"/>
          <w:sz w:val="28"/>
          <w:szCs w:val="28"/>
        </w:rPr>
        <w:t>% от общего количества заявившихся.</w:t>
      </w:r>
    </w:p>
    <w:p w14:paraId="7145C789" w14:textId="6D0FEE6D" w:rsidR="000D2205" w:rsidRPr="000D2205" w:rsidRDefault="000D2205" w:rsidP="006B6B44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12A67">
        <w:rPr>
          <w:rFonts w:ascii="Times New Roman" w:hAnsi="Times New Roman" w:cs="Times New Roman"/>
          <w:sz w:val="28"/>
          <w:szCs w:val="28"/>
        </w:rPr>
        <w:t xml:space="preserve">Северо-Уральским управлением Ростехнадзора </w:t>
      </w:r>
      <w:r>
        <w:rPr>
          <w:rFonts w:ascii="Times New Roman" w:hAnsi="Times New Roman" w:cs="Times New Roman"/>
          <w:sz w:val="28"/>
          <w:szCs w:val="28"/>
        </w:rPr>
        <w:t>за отчетный период по р</w:t>
      </w:r>
      <w:r w:rsidRPr="000D2205">
        <w:rPr>
          <w:rFonts w:ascii="Times New Roman" w:hAnsi="Times New Roman" w:cs="Times New Roman"/>
          <w:sz w:val="28"/>
          <w:szCs w:val="28"/>
        </w:rPr>
        <w:t>егистрации опасных производственных объектов в государственном реестре опасных производственных объектов рассмотрено 1445 заявлений</w:t>
      </w:r>
      <w:r>
        <w:rPr>
          <w:rFonts w:ascii="Times New Roman" w:hAnsi="Times New Roman" w:cs="Times New Roman"/>
          <w:sz w:val="28"/>
          <w:szCs w:val="28"/>
        </w:rPr>
        <w:t>, 166 опасных производственных объектов было зарегистрировано, 32 объекта исключено.</w:t>
      </w:r>
    </w:p>
    <w:p w14:paraId="6DFAD199" w14:textId="69AC88E1" w:rsidR="000D2205" w:rsidRDefault="000D2205" w:rsidP="006B6B4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лицензированию деятельности </w:t>
      </w:r>
      <w:r w:rsidRPr="00412A67">
        <w:rPr>
          <w:rFonts w:ascii="Times New Roman" w:hAnsi="Times New Roman" w:cs="Times New Roman"/>
          <w:sz w:val="28"/>
          <w:szCs w:val="28"/>
        </w:rPr>
        <w:t>Северо-Уральским управлением Ростехнадзора</w:t>
      </w:r>
      <w:r>
        <w:rPr>
          <w:rFonts w:ascii="Times New Roman" w:hAnsi="Times New Roman" w:cs="Times New Roman"/>
          <w:sz w:val="28"/>
          <w:szCs w:val="28"/>
        </w:rPr>
        <w:t xml:space="preserve"> рассмотрено 13 заявлений о предоставлении лицензии, 17 заявлений о внесении изменений в реестр, 4 заявления о прекращении лицензируемого вида деятельности.</w:t>
      </w:r>
    </w:p>
    <w:p w14:paraId="1C2347BE" w14:textId="77777777" w:rsidR="00BB1FEC" w:rsidRPr="00837725" w:rsidRDefault="00BB1FEC" w:rsidP="00AA08E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841360" w14:textId="233D011D" w:rsidR="00BB1FEC" w:rsidRPr="00837725" w:rsidRDefault="00BB1FEC" w:rsidP="006B6B44">
      <w:pPr>
        <w:pStyle w:val="1"/>
        <w:spacing w:before="0" w:line="360" w:lineRule="auto"/>
        <w:rPr>
          <w:color w:val="auto"/>
        </w:rPr>
      </w:pPr>
      <w:r w:rsidRPr="00837725">
        <w:rPr>
          <w:color w:val="auto"/>
        </w:rPr>
        <w:t>Основные проблемные вопросы осуществления контрольной (надзорной) деятельности</w:t>
      </w:r>
    </w:p>
    <w:p w14:paraId="35E80B10" w14:textId="48EAAFC7" w:rsidR="00097541" w:rsidRDefault="00EF6E64" w:rsidP="006B6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725">
        <w:rPr>
          <w:rFonts w:ascii="Times New Roman" w:hAnsi="Times New Roman" w:cs="Times New Roman"/>
          <w:sz w:val="28"/>
          <w:szCs w:val="28"/>
        </w:rPr>
        <w:t xml:space="preserve">В целом, контрольная (надзорная) деятельность </w:t>
      </w:r>
      <w:r w:rsidR="00AA08EF">
        <w:rPr>
          <w:rFonts w:ascii="Times New Roman" w:hAnsi="Times New Roman" w:cs="Times New Roman"/>
          <w:sz w:val="28"/>
          <w:szCs w:val="28"/>
        </w:rPr>
        <w:t xml:space="preserve">в области промышленной безопасности </w:t>
      </w:r>
      <w:r w:rsidRPr="00837725">
        <w:rPr>
          <w:rFonts w:ascii="Times New Roman" w:hAnsi="Times New Roman" w:cs="Times New Roman"/>
          <w:sz w:val="28"/>
          <w:szCs w:val="28"/>
        </w:rPr>
        <w:t xml:space="preserve">Управления в </w:t>
      </w:r>
      <w:r w:rsidR="00412A67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Pr="00837725">
        <w:rPr>
          <w:rFonts w:ascii="Times New Roman" w:hAnsi="Times New Roman" w:cs="Times New Roman"/>
          <w:sz w:val="28"/>
          <w:szCs w:val="28"/>
        </w:rPr>
        <w:t>202</w:t>
      </w:r>
      <w:r w:rsidR="00CA5AA9">
        <w:rPr>
          <w:rFonts w:ascii="Times New Roman" w:hAnsi="Times New Roman" w:cs="Times New Roman"/>
          <w:sz w:val="28"/>
          <w:szCs w:val="28"/>
        </w:rPr>
        <w:t>5</w:t>
      </w:r>
      <w:r w:rsidRPr="00837725">
        <w:rPr>
          <w:rFonts w:ascii="Times New Roman" w:hAnsi="Times New Roman" w:cs="Times New Roman"/>
          <w:sz w:val="28"/>
          <w:szCs w:val="28"/>
        </w:rPr>
        <w:t xml:space="preserve"> год</w:t>
      </w:r>
      <w:r w:rsidR="00412A67">
        <w:rPr>
          <w:rFonts w:ascii="Times New Roman" w:hAnsi="Times New Roman" w:cs="Times New Roman"/>
          <w:sz w:val="28"/>
          <w:szCs w:val="28"/>
        </w:rPr>
        <w:t>а</w:t>
      </w:r>
      <w:r w:rsidRPr="00837725">
        <w:rPr>
          <w:rFonts w:ascii="Times New Roman" w:hAnsi="Times New Roman" w:cs="Times New Roman"/>
          <w:sz w:val="28"/>
          <w:szCs w:val="28"/>
        </w:rPr>
        <w:t xml:space="preserve"> осуществлялась в соответствии с планами работы и распоряжениями Службы. </w:t>
      </w:r>
      <w:r w:rsidR="00CA5AA9">
        <w:rPr>
          <w:rFonts w:ascii="Times New Roman" w:hAnsi="Times New Roman" w:cs="Times New Roman"/>
          <w:sz w:val="28"/>
          <w:szCs w:val="28"/>
        </w:rPr>
        <w:t>На сегодняшний день о</w:t>
      </w:r>
      <w:r w:rsidRPr="00837725">
        <w:rPr>
          <w:rFonts w:ascii="Times New Roman" w:hAnsi="Times New Roman" w:cs="Times New Roman"/>
          <w:sz w:val="28"/>
          <w:szCs w:val="28"/>
        </w:rPr>
        <w:t xml:space="preserve">сновные проблемы </w:t>
      </w:r>
      <w:r w:rsidR="00CA5AA9">
        <w:rPr>
          <w:rFonts w:ascii="Times New Roman" w:hAnsi="Times New Roman" w:cs="Times New Roman"/>
          <w:sz w:val="28"/>
          <w:szCs w:val="28"/>
        </w:rPr>
        <w:t>осуществления контрольной (надзорной) деятельности:</w:t>
      </w:r>
    </w:p>
    <w:p w14:paraId="0B9C4E6D" w14:textId="6E66510A" w:rsidR="00CA5AA9" w:rsidRDefault="00CA5AA9" w:rsidP="00CA5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A5AA9">
        <w:rPr>
          <w:rFonts w:ascii="Times New Roman" w:hAnsi="Times New Roman" w:cs="Times New Roman"/>
          <w:sz w:val="28"/>
          <w:szCs w:val="28"/>
        </w:rPr>
        <w:t>тсутствие законодательной регуляции вопроса учёта территориальным органом Ростехнадзора событий розлива нефти и нефтепродуктов, не классифицируемых в качестве аварий и инцидентов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6C417D" w14:textId="77777777" w:rsidR="00CA5AA9" w:rsidRDefault="00CA5AA9" w:rsidP="00CA5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AA9">
        <w:rPr>
          <w:rFonts w:ascii="Times New Roman" w:hAnsi="Times New Roman" w:cs="Times New Roman"/>
          <w:sz w:val="28"/>
          <w:szCs w:val="28"/>
        </w:rPr>
        <w:t>отсутствие в Управлении информации о местонахождении скважин, построенных за счёт государства и находящихся в нераспределённом фонде недр;</w:t>
      </w:r>
    </w:p>
    <w:p w14:paraId="06C54636" w14:textId="6D9341B5" w:rsidR="00CA5AA9" w:rsidRDefault="00CA5AA9" w:rsidP="00CA5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A5AA9">
        <w:rPr>
          <w:rFonts w:ascii="Times New Roman" w:hAnsi="Times New Roman" w:cs="Times New Roman"/>
          <w:sz w:val="28"/>
          <w:szCs w:val="28"/>
        </w:rPr>
        <w:t>е урегулирование Правилами порядка передачи скважин от подрядной организации в эксплуатирующую организацию (недропользователю)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DCBBD7" w14:textId="77777777" w:rsidR="00CA5AA9" w:rsidRPr="00CA5AA9" w:rsidRDefault="00CA5AA9" w:rsidP="00CA5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A9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информации, предоставленной Межрегиональным территориальным управлением Федерального Агентства по управлению государственным имуществом в Тюменской области, Ханты-Мансийском автономном округе-Югре, Ямало-Ненецком автономном округе, на территории </w:t>
      </w:r>
      <w:r w:rsidRPr="00CA5AA9">
        <w:rPr>
          <w:rFonts w:ascii="Times New Roman" w:hAnsi="Times New Roman" w:cs="Times New Roman"/>
          <w:bCs/>
          <w:sz w:val="28"/>
          <w:szCs w:val="28"/>
        </w:rPr>
        <w:t>юга Тюменской области</w:t>
      </w:r>
      <w:r w:rsidRPr="00CA5AA9">
        <w:rPr>
          <w:rFonts w:ascii="Times New Roman" w:hAnsi="Times New Roman" w:cs="Times New Roman"/>
          <w:sz w:val="28"/>
          <w:szCs w:val="28"/>
        </w:rPr>
        <w:t xml:space="preserve"> в нераспределённом фонде находится 82 скважины, на территории </w:t>
      </w:r>
      <w:r w:rsidRPr="00CA5AA9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округа-Югры</w:t>
      </w:r>
      <w:r w:rsidRPr="00CA5AA9">
        <w:rPr>
          <w:rFonts w:ascii="Times New Roman" w:hAnsi="Times New Roman" w:cs="Times New Roman"/>
          <w:sz w:val="28"/>
          <w:szCs w:val="28"/>
        </w:rPr>
        <w:t xml:space="preserve"> находится 914 скважин.</w:t>
      </w:r>
    </w:p>
    <w:p w14:paraId="321F1FAB" w14:textId="7139DD89" w:rsidR="00CA5AA9" w:rsidRPr="00CA5AA9" w:rsidRDefault="00CA5AA9" w:rsidP="00CA5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</w:t>
      </w:r>
      <w:r w:rsidRPr="00CA5AA9">
        <w:rPr>
          <w:rFonts w:ascii="Times New Roman" w:hAnsi="Times New Roman" w:cs="Times New Roman"/>
          <w:sz w:val="28"/>
          <w:szCs w:val="28"/>
        </w:rPr>
        <w:t>роведены контрольные (надзорные) мероприятия без взаимодействия с контролируемым лицом (выездные обследования) на 38 скважинах:</w:t>
      </w:r>
    </w:p>
    <w:p w14:paraId="6F0EA08F" w14:textId="77777777" w:rsidR="00CA5AA9" w:rsidRPr="00CA5AA9" w:rsidRDefault="00CA5AA9" w:rsidP="00CA5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A9">
        <w:rPr>
          <w:rFonts w:ascii="Times New Roman" w:hAnsi="Times New Roman" w:cs="Times New Roman"/>
          <w:sz w:val="28"/>
          <w:szCs w:val="28"/>
        </w:rPr>
        <w:t>– 26 скважин найдено</w:t>
      </w:r>
    </w:p>
    <w:p w14:paraId="1F328C0E" w14:textId="77777777" w:rsidR="00CA5AA9" w:rsidRPr="00CA5AA9" w:rsidRDefault="00CA5AA9" w:rsidP="00CA5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A9">
        <w:rPr>
          <w:rFonts w:ascii="Times New Roman" w:hAnsi="Times New Roman" w:cs="Times New Roman"/>
          <w:sz w:val="28"/>
          <w:szCs w:val="28"/>
        </w:rPr>
        <w:t>– 12 скважин не найдено.</w:t>
      </w:r>
    </w:p>
    <w:p w14:paraId="2FA1CF1C" w14:textId="77777777" w:rsidR="00CA5AA9" w:rsidRPr="00CA5AA9" w:rsidRDefault="00CA5AA9" w:rsidP="00CA5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E38AA" w14:textId="6D3499A8" w:rsidR="00957848" w:rsidRPr="00837725" w:rsidRDefault="00CA5AA9" w:rsidP="00957848">
      <w:pPr>
        <w:pStyle w:val="1"/>
        <w:spacing w:before="0" w:line="360" w:lineRule="auto"/>
        <w:rPr>
          <w:color w:val="auto"/>
        </w:rPr>
      </w:pPr>
      <w:r>
        <w:rPr>
          <w:color w:val="auto"/>
        </w:rPr>
        <w:t>Основные з</w:t>
      </w:r>
      <w:r w:rsidR="00957848" w:rsidRPr="00837725">
        <w:rPr>
          <w:color w:val="auto"/>
        </w:rPr>
        <w:t xml:space="preserve">адачи </w:t>
      </w:r>
      <w:r>
        <w:rPr>
          <w:color w:val="auto"/>
        </w:rPr>
        <w:t>Управления</w:t>
      </w:r>
      <w:r w:rsidR="00957848" w:rsidRPr="00837725">
        <w:rPr>
          <w:color w:val="auto"/>
        </w:rPr>
        <w:t xml:space="preserve"> на 202</w:t>
      </w:r>
      <w:r>
        <w:rPr>
          <w:color w:val="auto"/>
        </w:rPr>
        <w:t>5</w:t>
      </w:r>
      <w:r w:rsidR="00957848" w:rsidRPr="00837725">
        <w:rPr>
          <w:color w:val="auto"/>
        </w:rPr>
        <w:t xml:space="preserve"> год</w:t>
      </w:r>
    </w:p>
    <w:p w14:paraId="3F0A8621" w14:textId="0E800604" w:rsidR="00CA5AA9" w:rsidRPr="00CA5AA9" w:rsidRDefault="000F38C6" w:rsidP="000F3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A5AA9" w:rsidRPr="00CA5AA9">
        <w:rPr>
          <w:rFonts w:ascii="Times New Roman" w:hAnsi="Times New Roman" w:cs="Times New Roman"/>
          <w:sz w:val="28"/>
          <w:szCs w:val="28"/>
        </w:rPr>
        <w:t>овершенствование методики и технологии надзорной деятельности на технически сложных производственных объектах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C87DF4" w14:textId="6DE22078" w:rsidR="00CA5AA9" w:rsidRPr="00CA5AA9" w:rsidRDefault="000F38C6" w:rsidP="000F3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A5AA9" w:rsidRPr="00CA5AA9">
        <w:rPr>
          <w:rFonts w:ascii="Times New Roman" w:hAnsi="Times New Roman" w:cs="Times New Roman"/>
          <w:sz w:val="28"/>
          <w:szCs w:val="28"/>
        </w:rPr>
        <w:t>овершенствование методик Управления в условиях развивающейся цифровизации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94A493" w14:textId="0E8849D4" w:rsidR="00CA5AA9" w:rsidRDefault="000F38C6" w:rsidP="000F3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A5AA9" w:rsidRPr="00CA5AA9">
        <w:rPr>
          <w:rFonts w:ascii="Times New Roman" w:hAnsi="Times New Roman" w:cs="Times New Roman"/>
          <w:sz w:val="28"/>
          <w:szCs w:val="28"/>
        </w:rPr>
        <w:t xml:space="preserve">беспечение безусловного выполнения поднадзорными организациями требований и решений руководства Службы, к эксплуатации объектов и организации системы ремонтов, </w:t>
      </w:r>
      <w:r>
        <w:rPr>
          <w:rFonts w:ascii="Times New Roman" w:hAnsi="Times New Roman" w:cs="Times New Roman"/>
          <w:sz w:val="28"/>
          <w:szCs w:val="28"/>
        </w:rPr>
        <w:t>газовой и пожарной безопасности.</w:t>
      </w:r>
    </w:p>
    <w:p w14:paraId="0A866DCC" w14:textId="6399C71C" w:rsidR="000F38C6" w:rsidRPr="000F38C6" w:rsidRDefault="000F38C6" w:rsidP="000F3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8C6">
        <w:rPr>
          <w:rFonts w:ascii="Times New Roman" w:hAnsi="Times New Roman" w:cs="Times New Roman"/>
          <w:sz w:val="28"/>
          <w:szCs w:val="28"/>
        </w:rPr>
        <w:t xml:space="preserve"> переход на предоставление государственных услуг в электронной форме с использованием 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C28A36" w14:textId="77777777" w:rsidR="000F38C6" w:rsidRDefault="000F38C6" w:rsidP="00BB1FEC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B74A27C" w14:textId="77777777" w:rsidR="000F38C6" w:rsidRDefault="000F38C6" w:rsidP="00BB1FEC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</w:p>
    <w:sectPr w:rsidR="000F38C6" w:rsidSect="0050625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1C877" w14:textId="77777777" w:rsidR="00506253" w:rsidRDefault="00506253" w:rsidP="00506253">
      <w:pPr>
        <w:spacing w:after="0" w:line="240" w:lineRule="auto"/>
      </w:pPr>
      <w:r>
        <w:separator/>
      </w:r>
    </w:p>
  </w:endnote>
  <w:endnote w:type="continuationSeparator" w:id="0">
    <w:p w14:paraId="356D9757" w14:textId="77777777" w:rsidR="00506253" w:rsidRDefault="00506253" w:rsidP="0050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93587" w14:textId="77777777" w:rsidR="00506253" w:rsidRDefault="00506253" w:rsidP="00506253">
      <w:pPr>
        <w:spacing w:after="0" w:line="240" w:lineRule="auto"/>
      </w:pPr>
      <w:r>
        <w:separator/>
      </w:r>
    </w:p>
  </w:footnote>
  <w:footnote w:type="continuationSeparator" w:id="0">
    <w:p w14:paraId="2C373283" w14:textId="77777777" w:rsidR="00506253" w:rsidRDefault="00506253" w:rsidP="0050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505716"/>
      <w:docPartObj>
        <w:docPartGallery w:val="Page Numbers (Top of Page)"/>
        <w:docPartUnique/>
      </w:docPartObj>
    </w:sdtPr>
    <w:sdtEndPr/>
    <w:sdtContent>
      <w:p w14:paraId="4D7F06F3" w14:textId="77777777" w:rsidR="00506253" w:rsidRDefault="005062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B44">
          <w:rPr>
            <w:noProof/>
          </w:rPr>
          <w:t>8</w:t>
        </w:r>
        <w:r>
          <w:fldChar w:fldCharType="end"/>
        </w:r>
      </w:p>
    </w:sdtContent>
  </w:sdt>
  <w:p w14:paraId="1D3A8440" w14:textId="77777777" w:rsidR="00506253" w:rsidRDefault="0050625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6426"/>
    <w:multiLevelType w:val="hybridMultilevel"/>
    <w:tmpl w:val="AB788736"/>
    <w:lvl w:ilvl="0" w:tplc="85D010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BCA6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4D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63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89B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25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2C9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0C6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A3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3C4F"/>
    <w:multiLevelType w:val="hybridMultilevel"/>
    <w:tmpl w:val="B1A0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7C42"/>
    <w:multiLevelType w:val="hybridMultilevel"/>
    <w:tmpl w:val="854AFB42"/>
    <w:lvl w:ilvl="0" w:tplc="25B633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BB6140"/>
    <w:multiLevelType w:val="hybridMultilevel"/>
    <w:tmpl w:val="4A8E8DF6"/>
    <w:lvl w:ilvl="0" w:tplc="C0F636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874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7A3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42F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C3A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F07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065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9424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E6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60BEF"/>
    <w:multiLevelType w:val="hybridMultilevel"/>
    <w:tmpl w:val="F2ECDF2C"/>
    <w:lvl w:ilvl="0" w:tplc="5BAEB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E0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EB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68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44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68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0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E66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2931CEA"/>
    <w:multiLevelType w:val="hybridMultilevel"/>
    <w:tmpl w:val="EB64DEC8"/>
    <w:lvl w:ilvl="0" w:tplc="2AC67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AB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C5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01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42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0C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6D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A5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C65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DA6D01"/>
    <w:multiLevelType w:val="hybridMultilevel"/>
    <w:tmpl w:val="37C0239A"/>
    <w:lvl w:ilvl="0" w:tplc="4DEE1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25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EE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98B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A3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41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CE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4E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47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F16E00"/>
    <w:multiLevelType w:val="hybridMultilevel"/>
    <w:tmpl w:val="A14EAA8C"/>
    <w:lvl w:ilvl="0" w:tplc="3E603E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0C3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E9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0C8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B800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C4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618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4DD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2A08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025A7"/>
    <w:multiLevelType w:val="hybridMultilevel"/>
    <w:tmpl w:val="82FEE180"/>
    <w:lvl w:ilvl="0" w:tplc="9EF46D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626F6">
      <w:start w:val="2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ACF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845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CF3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44E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A2A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6D5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4F0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438CF"/>
    <w:multiLevelType w:val="hybridMultilevel"/>
    <w:tmpl w:val="1E642CFA"/>
    <w:lvl w:ilvl="0" w:tplc="2348FB3E">
      <w:start w:val="1"/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5855048"/>
    <w:multiLevelType w:val="hybridMultilevel"/>
    <w:tmpl w:val="206EA15E"/>
    <w:lvl w:ilvl="0" w:tplc="2CC4B1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E41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0BB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4E7A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6FB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48C1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C15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0DA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EF5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66CCE"/>
    <w:multiLevelType w:val="hybridMultilevel"/>
    <w:tmpl w:val="F856991E"/>
    <w:lvl w:ilvl="0" w:tplc="7D78EB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217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0A5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47A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5CB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05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079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6FC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2C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69"/>
    <w:rsid w:val="00034B23"/>
    <w:rsid w:val="0004131D"/>
    <w:rsid w:val="000735F2"/>
    <w:rsid w:val="000808D9"/>
    <w:rsid w:val="00097541"/>
    <w:rsid w:val="000A1DFB"/>
    <w:rsid w:val="000C144C"/>
    <w:rsid w:val="000D2205"/>
    <w:rsid w:val="000D55A6"/>
    <w:rsid w:val="000F38C6"/>
    <w:rsid w:val="0011703A"/>
    <w:rsid w:val="00130ACB"/>
    <w:rsid w:val="00134B24"/>
    <w:rsid w:val="00142027"/>
    <w:rsid w:val="00157A31"/>
    <w:rsid w:val="00182F1A"/>
    <w:rsid w:val="001B0BEA"/>
    <w:rsid w:val="001C7339"/>
    <w:rsid w:val="002130FC"/>
    <w:rsid w:val="00213E1F"/>
    <w:rsid w:val="002166DD"/>
    <w:rsid w:val="00241AB5"/>
    <w:rsid w:val="0024526E"/>
    <w:rsid w:val="002668D2"/>
    <w:rsid w:val="00290687"/>
    <w:rsid w:val="002A0132"/>
    <w:rsid w:val="002F02A1"/>
    <w:rsid w:val="002F7D03"/>
    <w:rsid w:val="003104CF"/>
    <w:rsid w:val="00311305"/>
    <w:rsid w:val="00314023"/>
    <w:rsid w:val="0037092E"/>
    <w:rsid w:val="003B3B64"/>
    <w:rsid w:val="003C0150"/>
    <w:rsid w:val="004000D0"/>
    <w:rsid w:val="00412A67"/>
    <w:rsid w:val="004221FA"/>
    <w:rsid w:val="004745B2"/>
    <w:rsid w:val="00482091"/>
    <w:rsid w:val="00487416"/>
    <w:rsid w:val="004F5DEC"/>
    <w:rsid w:val="004F60A0"/>
    <w:rsid w:val="00506253"/>
    <w:rsid w:val="00516622"/>
    <w:rsid w:val="00520679"/>
    <w:rsid w:val="0052464B"/>
    <w:rsid w:val="00550179"/>
    <w:rsid w:val="0055786F"/>
    <w:rsid w:val="00594891"/>
    <w:rsid w:val="005B4DA7"/>
    <w:rsid w:val="005D2AB1"/>
    <w:rsid w:val="00611193"/>
    <w:rsid w:val="00616F3D"/>
    <w:rsid w:val="00663621"/>
    <w:rsid w:val="006741F1"/>
    <w:rsid w:val="006947D3"/>
    <w:rsid w:val="006B05AE"/>
    <w:rsid w:val="006B298C"/>
    <w:rsid w:val="006B6B44"/>
    <w:rsid w:val="006C3165"/>
    <w:rsid w:val="006C6824"/>
    <w:rsid w:val="006D1A81"/>
    <w:rsid w:val="006D5AA4"/>
    <w:rsid w:val="006E196C"/>
    <w:rsid w:val="006E5102"/>
    <w:rsid w:val="00705ED0"/>
    <w:rsid w:val="00785B10"/>
    <w:rsid w:val="007A690C"/>
    <w:rsid w:val="007D60B5"/>
    <w:rsid w:val="007F25CB"/>
    <w:rsid w:val="00810B51"/>
    <w:rsid w:val="008371E8"/>
    <w:rsid w:val="00837725"/>
    <w:rsid w:val="0085259F"/>
    <w:rsid w:val="00863FCD"/>
    <w:rsid w:val="008B3F00"/>
    <w:rsid w:val="008C39A2"/>
    <w:rsid w:val="008D427F"/>
    <w:rsid w:val="008E2151"/>
    <w:rsid w:val="00900D69"/>
    <w:rsid w:val="009174EF"/>
    <w:rsid w:val="009533D6"/>
    <w:rsid w:val="00956067"/>
    <w:rsid w:val="00957848"/>
    <w:rsid w:val="00957C36"/>
    <w:rsid w:val="009708A8"/>
    <w:rsid w:val="009A5C37"/>
    <w:rsid w:val="009C62AA"/>
    <w:rsid w:val="009E71D0"/>
    <w:rsid w:val="00A02D07"/>
    <w:rsid w:val="00A25DB3"/>
    <w:rsid w:val="00A56966"/>
    <w:rsid w:val="00A92EC5"/>
    <w:rsid w:val="00AA08EF"/>
    <w:rsid w:val="00AD0650"/>
    <w:rsid w:val="00B11A19"/>
    <w:rsid w:val="00B132F6"/>
    <w:rsid w:val="00B550B0"/>
    <w:rsid w:val="00B63A5E"/>
    <w:rsid w:val="00B916AE"/>
    <w:rsid w:val="00BB1FEC"/>
    <w:rsid w:val="00BB3061"/>
    <w:rsid w:val="00C13AA2"/>
    <w:rsid w:val="00C23F04"/>
    <w:rsid w:val="00C27F3D"/>
    <w:rsid w:val="00CA5AA9"/>
    <w:rsid w:val="00CB2512"/>
    <w:rsid w:val="00CE0D6F"/>
    <w:rsid w:val="00D05397"/>
    <w:rsid w:val="00D077EF"/>
    <w:rsid w:val="00D11225"/>
    <w:rsid w:val="00D26B11"/>
    <w:rsid w:val="00D45EA9"/>
    <w:rsid w:val="00D723B8"/>
    <w:rsid w:val="00D950A1"/>
    <w:rsid w:val="00DA7FFD"/>
    <w:rsid w:val="00DB4104"/>
    <w:rsid w:val="00DD1CCA"/>
    <w:rsid w:val="00DD26D2"/>
    <w:rsid w:val="00DE60BA"/>
    <w:rsid w:val="00E02C45"/>
    <w:rsid w:val="00E031D9"/>
    <w:rsid w:val="00E03658"/>
    <w:rsid w:val="00E55D45"/>
    <w:rsid w:val="00E61B9C"/>
    <w:rsid w:val="00E77154"/>
    <w:rsid w:val="00E808FE"/>
    <w:rsid w:val="00E94801"/>
    <w:rsid w:val="00EE7843"/>
    <w:rsid w:val="00EF6E64"/>
    <w:rsid w:val="00F2454D"/>
    <w:rsid w:val="00F332FA"/>
    <w:rsid w:val="00F37FEE"/>
    <w:rsid w:val="00F87D1B"/>
    <w:rsid w:val="00FA7E11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227C"/>
  <w15:chartTrackingRefBased/>
  <w15:docId w15:val="{FB4569AD-9888-4B0E-A9DA-CE8D7626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7F"/>
  </w:style>
  <w:style w:type="paragraph" w:styleId="1">
    <w:name w:val="heading 1"/>
    <w:basedOn w:val="a"/>
    <w:next w:val="a"/>
    <w:link w:val="10"/>
    <w:uiPriority w:val="9"/>
    <w:qFormat/>
    <w:rsid w:val="00BB1FE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,Абзац вправо-1,List Paragraph1,Абзац вправо-11,List Paragraph11,Абзац вправо-12,List Paragraph12,Абзац вправо-111,List Paragraph111,Абзац вправо-13,List Paragraph13,Абзац вправо-112,List Paragraph112,Абзац вправо-121"/>
    <w:basedOn w:val="a"/>
    <w:link w:val="a4"/>
    <w:uiPriority w:val="34"/>
    <w:qFormat/>
    <w:rsid w:val="00D077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0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ой Список Знак,Абзац вправо-1 Знак,List Paragraph1 Знак,Абзац вправо-11 Знак,List Paragraph11 Знак,Абзац вправо-12 Знак,List Paragraph12 Знак,Абзац вправо-111 Знак,List Paragraph111 Знак,Абзац вправо-13 Знак,List Paragraph13 Знак"/>
    <w:link w:val="a3"/>
    <w:uiPriority w:val="34"/>
    <w:locked/>
    <w:rsid w:val="00D07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C3165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C3165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  <w:style w:type="table" w:styleId="a8">
    <w:name w:val="Grid Table Light"/>
    <w:basedOn w:val="a1"/>
    <w:uiPriority w:val="40"/>
    <w:rsid w:val="002668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BB1FEC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</w:rPr>
  </w:style>
  <w:style w:type="paragraph" w:styleId="a9">
    <w:name w:val="header"/>
    <w:basedOn w:val="a"/>
    <w:link w:val="aa"/>
    <w:uiPriority w:val="99"/>
    <w:unhideWhenUsed/>
    <w:rsid w:val="0050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6253"/>
  </w:style>
  <w:style w:type="paragraph" w:styleId="ab">
    <w:name w:val="footer"/>
    <w:basedOn w:val="a"/>
    <w:link w:val="ac"/>
    <w:uiPriority w:val="99"/>
    <w:unhideWhenUsed/>
    <w:rsid w:val="0050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6253"/>
  </w:style>
  <w:style w:type="paragraph" w:styleId="ad">
    <w:name w:val="Subtitle"/>
    <w:basedOn w:val="a"/>
    <w:next w:val="a"/>
    <w:link w:val="ae"/>
    <w:uiPriority w:val="11"/>
    <w:qFormat/>
    <w:rsid w:val="00B63A5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B63A5E"/>
    <w:rPr>
      <w:rFonts w:eastAsiaTheme="minorEastAsia"/>
      <w:color w:val="5A5A5A" w:themeColor="text1" w:themeTint="A5"/>
      <w:spacing w:val="15"/>
    </w:rPr>
  </w:style>
  <w:style w:type="paragraph" w:styleId="af">
    <w:name w:val="No Spacing"/>
    <w:uiPriority w:val="1"/>
    <w:qFormat/>
    <w:rsid w:val="00412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B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3B64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a0"/>
    <w:rsid w:val="0095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1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191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1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3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2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271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4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7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5113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9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9011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86B1-08D4-49E0-A658-7BA5EACB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Нижник Елена Анатольевна</dc:creator>
  <cp:keywords/>
  <dc:description/>
  <cp:lastModifiedBy>Жиганова Наталья Николаевна</cp:lastModifiedBy>
  <cp:revision>2</cp:revision>
  <cp:lastPrinted>2025-06-03T11:38:00Z</cp:lastPrinted>
  <dcterms:created xsi:type="dcterms:W3CDTF">2025-06-05T04:45:00Z</dcterms:created>
  <dcterms:modified xsi:type="dcterms:W3CDTF">2025-06-05T04:45:00Z</dcterms:modified>
</cp:coreProperties>
</file>